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81F" w:rsidRDefault="00FD4190">
      <w:pPr>
        <w:pStyle w:val="1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《</w:t>
      </w:r>
      <w:r>
        <w:rPr>
          <w:rFonts w:ascii="黑体" w:eastAsia="黑体" w:hint="eastAsia"/>
          <w:sz w:val="32"/>
          <w:szCs w:val="32"/>
        </w:rPr>
        <w:t>数据结构</w:t>
      </w:r>
      <w:r>
        <w:rPr>
          <w:rFonts w:ascii="黑体" w:eastAsia="黑体" w:hint="eastAsia"/>
          <w:sz w:val="32"/>
          <w:szCs w:val="32"/>
        </w:rPr>
        <w:t>与算法》</w:t>
      </w:r>
      <w:r>
        <w:rPr>
          <w:rFonts w:ascii="黑体" w:eastAsia="黑体" w:hint="eastAsia"/>
          <w:sz w:val="32"/>
          <w:szCs w:val="32"/>
        </w:rPr>
        <w:t>考试大纲</w:t>
      </w:r>
    </w:p>
    <w:p w:rsidR="0016081F" w:rsidRDefault="0016081F">
      <w:pPr>
        <w:spacing w:line="300" w:lineRule="auto"/>
        <w:rPr>
          <w:rFonts w:ascii="宋体"/>
          <w:szCs w:val="21"/>
        </w:rPr>
      </w:pPr>
    </w:p>
    <w:p w:rsidR="0016081F" w:rsidRDefault="00FD4190">
      <w:pPr>
        <w:spacing w:line="300" w:lineRule="auto"/>
        <w:jc w:val="center"/>
        <w:rPr>
          <w:rFonts w:ascii="宋体"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考</w:t>
      </w:r>
      <w:r>
        <w:rPr>
          <w:rFonts w:hint="eastAsia"/>
          <w:b/>
          <w:color w:val="000000"/>
          <w:sz w:val="28"/>
          <w:szCs w:val="28"/>
        </w:rPr>
        <w:t>核</w:t>
      </w:r>
      <w:r>
        <w:rPr>
          <w:rFonts w:ascii="宋体" w:hint="eastAsia"/>
          <w:b/>
          <w:sz w:val="28"/>
          <w:szCs w:val="28"/>
        </w:rPr>
        <w:t>目标</w:t>
      </w:r>
    </w:p>
    <w:p w:rsidR="0016081F" w:rsidRDefault="00FD4190">
      <w:pPr>
        <w:spacing w:line="300" w:lineRule="auto"/>
        <w:ind w:firstLineChars="175" w:firstLine="368"/>
        <w:rPr>
          <w:rFonts w:ascii="宋体"/>
          <w:szCs w:val="21"/>
        </w:rPr>
      </w:pPr>
      <w:r>
        <w:rPr>
          <w:rFonts w:ascii="宋体" w:hint="eastAsia"/>
          <w:szCs w:val="21"/>
        </w:rPr>
        <w:t>1.</w:t>
      </w:r>
      <w:r>
        <w:rPr>
          <w:rFonts w:ascii="宋体" w:hint="eastAsia"/>
          <w:szCs w:val="21"/>
        </w:rPr>
        <w:t>理解数据结构的基本概念，掌握数据结构的基础理论；</w:t>
      </w:r>
    </w:p>
    <w:p w:rsidR="0016081F" w:rsidRDefault="00FD4190">
      <w:pPr>
        <w:tabs>
          <w:tab w:val="left" w:pos="360"/>
        </w:tabs>
        <w:spacing w:line="300" w:lineRule="auto"/>
        <w:ind w:firstLineChars="175" w:firstLine="368"/>
        <w:rPr>
          <w:rFonts w:ascii="宋体"/>
          <w:szCs w:val="21"/>
        </w:rPr>
      </w:pPr>
      <w:r>
        <w:rPr>
          <w:rFonts w:ascii="宋体" w:hint="eastAsia"/>
          <w:szCs w:val="21"/>
        </w:rPr>
        <w:t>2.</w:t>
      </w:r>
      <w:r>
        <w:rPr>
          <w:rFonts w:ascii="宋体" w:hint="eastAsia"/>
          <w:szCs w:val="21"/>
        </w:rPr>
        <w:t>熟悉并掌握线性表、栈、队列、串、数组、广义表等的逻辑结构、存储结构以及对数据的基本运算；</w:t>
      </w:r>
    </w:p>
    <w:p w:rsidR="0016081F" w:rsidRDefault="00FD4190">
      <w:pPr>
        <w:tabs>
          <w:tab w:val="left" w:pos="360"/>
        </w:tabs>
        <w:spacing w:line="300" w:lineRule="auto"/>
        <w:ind w:firstLineChars="175" w:firstLine="368"/>
        <w:rPr>
          <w:rFonts w:ascii="宋体"/>
          <w:szCs w:val="21"/>
        </w:rPr>
      </w:pPr>
      <w:r>
        <w:rPr>
          <w:rFonts w:ascii="宋体" w:hint="eastAsia"/>
          <w:szCs w:val="21"/>
        </w:rPr>
        <w:t>3.</w:t>
      </w:r>
      <w:r>
        <w:rPr>
          <w:rFonts w:ascii="宋体" w:hint="eastAsia"/>
          <w:szCs w:val="21"/>
        </w:rPr>
        <w:t>熟悉并掌握抽象数据类型的表示、实现、运用；</w:t>
      </w:r>
    </w:p>
    <w:p w:rsidR="0016081F" w:rsidRDefault="00FD4190">
      <w:pPr>
        <w:tabs>
          <w:tab w:val="left" w:pos="360"/>
        </w:tabs>
        <w:spacing w:line="300" w:lineRule="auto"/>
        <w:ind w:firstLineChars="175" w:firstLine="368"/>
        <w:rPr>
          <w:rFonts w:ascii="宋体"/>
          <w:szCs w:val="21"/>
        </w:rPr>
      </w:pPr>
      <w:r>
        <w:rPr>
          <w:rFonts w:ascii="宋体" w:hint="eastAsia"/>
          <w:szCs w:val="21"/>
        </w:rPr>
        <w:t>4.</w:t>
      </w:r>
      <w:r>
        <w:rPr>
          <w:rFonts w:ascii="宋体" w:hint="eastAsia"/>
          <w:szCs w:val="21"/>
        </w:rPr>
        <w:t>理解算法的基本概念、特点以及性能分析；</w:t>
      </w:r>
    </w:p>
    <w:p w:rsidR="0016081F" w:rsidRDefault="00FD4190">
      <w:pPr>
        <w:tabs>
          <w:tab w:val="left" w:pos="360"/>
        </w:tabs>
        <w:spacing w:line="300" w:lineRule="auto"/>
        <w:ind w:firstLineChars="175" w:firstLine="368"/>
        <w:rPr>
          <w:rFonts w:ascii="宋体"/>
          <w:szCs w:val="21"/>
        </w:rPr>
      </w:pPr>
      <w:r>
        <w:rPr>
          <w:rFonts w:ascii="宋体" w:hint="eastAsia"/>
          <w:szCs w:val="21"/>
        </w:rPr>
        <w:t>5.</w:t>
      </w:r>
      <w:r>
        <w:rPr>
          <w:rFonts w:ascii="宋体" w:hint="eastAsia"/>
          <w:szCs w:val="21"/>
        </w:rPr>
        <w:t>掌握查找和排序的基本概念、思想和算法实现；</w:t>
      </w:r>
    </w:p>
    <w:p w:rsidR="0016081F" w:rsidRDefault="0016081F">
      <w:pPr>
        <w:tabs>
          <w:tab w:val="left" w:pos="360"/>
        </w:tabs>
        <w:spacing w:line="300" w:lineRule="auto"/>
        <w:ind w:firstLineChars="175" w:firstLine="368"/>
        <w:rPr>
          <w:rFonts w:ascii="宋体"/>
          <w:szCs w:val="21"/>
        </w:rPr>
      </w:pPr>
    </w:p>
    <w:p w:rsidR="0016081F" w:rsidRDefault="0016081F">
      <w:pPr>
        <w:tabs>
          <w:tab w:val="left" w:pos="360"/>
        </w:tabs>
        <w:spacing w:line="300" w:lineRule="auto"/>
        <w:ind w:firstLineChars="175" w:firstLine="368"/>
        <w:rPr>
          <w:rFonts w:ascii="宋体"/>
          <w:szCs w:val="21"/>
        </w:rPr>
      </w:pPr>
    </w:p>
    <w:p w:rsidR="0016081F" w:rsidRDefault="00FD4190">
      <w:pPr>
        <w:spacing w:line="300" w:lineRule="auto"/>
        <w:jc w:val="center"/>
        <w:rPr>
          <w:rFonts w:ascii="宋体"/>
          <w:b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考</w:t>
      </w:r>
      <w:r>
        <w:rPr>
          <w:rFonts w:hint="eastAsia"/>
          <w:b/>
          <w:color w:val="000000"/>
          <w:sz w:val="28"/>
          <w:szCs w:val="28"/>
        </w:rPr>
        <w:t>核</w:t>
      </w:r>
      <w:r>
        <w:rPr>
          <w:rFonts w:ascii="宋体" w:hint="eastAsia"/>
          <w:b/>
          <w:sz w:val="28"/>
          <w:szCs w:val="28"/>
        </w:rPr>
        <w:t>内容</w:t>
      </w:r>
    </w:p>
    <w:p w:rsidR="0016081F" w:rsidRDefault="00FD4190">
      <w:pPr>
        <w:pStyle w:val="2"/>
        <w:spacing w:before="0" w:line="300" w:lineRule="auto"/>
        <w:rPr>
          <w:rFonts w:ascii="黑体" w:hAnsi="宋体"/>
          <w:b/>
          <w:sz w:val="24"/>
          <w:szCs w:val="24"/>
        </w:rPr>
      </w:pPr>
      <w:r>
        <w:rPr>
          <w:rFonts w:ascii="黑体" w:hAnsi="宋体" w:hint="eastAsia"/>
          <w:b/>
          <w:sz w:val="24"/>
          <w:szCs w:val="24"/>
        </w:rPr>
        <w:t>一、</w:t>
      </w:r>
      <w:r>
        <w:rPr>
          <w:rFonts w:ascii="黑体" w:hint="eastAsia"/>
          <w:b/>
          <w:sz w:val="24"/>
          <w:szCs w:val="24"/>
        </w:rPr>
        <w:t>绪论</w:t>
      </w:r>
    </w:p>
    <w:p w:rsidR="0016081F" w:rsidRDefault="00FD4190">
      <w:pPr>
        <w:pStyle w:val="2"/>
        <w:spacing w:before="0" w:line="300" w:lineRule="auto"/>
        <w:rPr>
          <w:rFonts w:ascii="Arial" w:hAnsi="Arial"/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．考核知识点</w:t>
      </w:r>
    </w:p>
    <w:p w:rsidR="0016081F" w:rsidRDefault="00FD4190">
      <w:pPr>
        <w:spacing w:line="300" w:lineRule="auto"/>
        <w:ind w:firstLineChars="200" w:firstLine="420"/>
        <w:rPr>
          <w:szCs w:val="21"/>
        </w:rPr>
      </w:pPr>
      <w:r>
        <w:rPr>
          <w:rFonts w:hint="eastAsia"/>
        </w:rPr>
        <w:t>数据结构；抽象数据类型；算法；算法的时间复杂度；算法的空间复杂度。</w:t>
      </w:r>
    </w:p>
    <w:p w:rsidR="0016081F" w:rsidRDefault="00FD4190">
      <w:pPr>
        <w:pStyle w:val="2"/>
        <w:spacing w:before="0" w:line="300" w:lineRule="auto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．考核要求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color w:val="000000"/>
        </w:rPr>
        <w:t>(1)</w:t>
      </w:r>
      <w:r>
        <w:rPr>
          <w:rFonts w:hint="eastAsia"/>
          <w:color w:val="000000"/>
        </w:rPr>
        <w:t>理解数据结构的基本概念和术语；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color w:val="000000"/>
        </w:rPr>
        <w:t>(2)</w:t>
      </w:r>
      <w:r>
        <w:rPr>
          <w:rFonts w:hint="eastAsia"/>
          <w:color w:val="000000"/>
        </w:rPr>
        <w:t>掌握抽象数据类型的表示与实现；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color w:val="000000"/>
        </w:rPr>
        <w:t>(3)</w:t>
      </w:r>
      <w:r>
        <w:rPr>
          <w:rFonts w:hint="eastAsia"/>
          <w:color w:val="000000"/>
        </w:rPr>
        <w:t>掌握算法的基本概念和算法的性能分析方法。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rFonts w:hint="eastAsia"/>
          <w:color w:val="000000"/>
        </w:rPr>
        <w:t>重点掌握抽象数据类型的表示；算法的时间复杂性能分析的方法。</w:t>
      </w:r>
    </w:p>
    <w:p w:rsidR="0016081F" w:rsidRDefault="00FD4190">
      <w:pPr>
        <w:pStyle w:val="2"/>
        <w:spacing w:before="0" w:line="300" w:lineRule="auto"/>
        <w:rPr>
          <w:rFonts w:ascii="黑体" w:hAnsi="宋体"/>
          <w:b/>
          <w:sz w:val="24"/>
          <w:szCs w:val="24"/>
        </w:rPr>
      </w:pPr>
      <w:r>
        <w:rPr>
          <w:rFonts w:ascii="黑体" w:hAnsi="宋体" w:hint="eastAsia"/>
          <w:b/>
          <w:sz w:val="24"/>
          <w:szCs w:val="24"/>
        </w:rPr>
        <w:t>二、线性表</w:t>
      </w:r>
    </w:p>
    <w:p w:rsidR="0016081F" w:rsidRDefault="00FD4190">
      <w:pPr>
        <w:pStyle w:val="2"/>
        <w:spacing w:before="0" w:line="300" w:lineRule="auto"/>
        <w:rPr>
          <w:rFonts w:ascii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．考核知识点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rFonts w:hint="eastAsia"/>
          <w:color w:val="000000"/>
        </w:rPr>
        <w:t>线性表；顺序表；链表；顺序存储结构；链式存储结构。</w:t>
      </w:r>
    </w:p>
    <w:p w:rsidR="0016081F" w:rsidRDefault="00FD4190">
      <w:pPr>
        <w:pStyle w:val="2"/>
        <w:spacing w:before="0" w:line="300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．考核要求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color w:val="000000"/>
        </w:rPr>
        <w:t>(1)</w:t>
      </w:r>
      <w:r>
        <w:rPr>
          <w:rFonts w:hint="eastAsia"/>
          <w:color w:val="000000"/>
        </w:rPr>
        <w:t>理解线性表的定义和逻辑结构特性；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color w:val="000000"/>
        </w:rPr>
        <w:t>(2)</w:t>
      </w:r>
      <w:r>
        <w:rPr>
          <w:rFonts w:hint="eastAsia"/>
          <w:color w:val="000000"/>
        </w:rPr>
        <w:t>掌握线性表的顺序存储方法和基本操作算法实现；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color w:val="000000"/>
        </w:rPr>
        <w:t>(3)</w:t>
      </w:r>
      <w:r>
        <w:rPr>
          <w:rFonts w:hint="eastAsia"/>
          <w:color w:val="000000"/>
        </w:rPr>
        <w:t>掌握线性表的链式存储方法和基本操作算法实现；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rFonts w:hint="eastAsia"/>
          <w:color w:val="000000"/>
        </w:rPr>
        <w:t>重点掌握线性表的顺序存储结构、链式存储结构和顺序表和各种链表的算法实现。</w:t>
      </w:r>
    </w:p>
    <w:p w:rsidR="0016081F" w:rsidRDefault="00FD4190">
      <w:pPr>
        <w:pStyle w:val="2"/>
        <w:spacing w:before="0" w:line="300" w:lineRule="auto"/>
        <w:rPr>
          <w:rFonts w:ascii="黑体" w:hAnsi="宋体"/>
          <w:b/>
          <w:sz w:val="24"/>
          <w:szCs w:val="24"/>
        </w:rPr>
      </w:pPr>
      <w:r>
        <w:rPr>
          <w:rFonts w:ascii="黑体" w:hAnsi="宋体" w:hint="eastAsia"/>
          <w:b/>
          <w:sz w:val="24"/>
          <w:szCs w:val="24"/>
        </w:rPr>
        <w:t>三、栈和队列</w:t>
      </w:r>
    </w:p>
    <w:p w:rsidR="0016081F" w:rsidRDefault="00FD4190">
      <w:pPr>
        <w:pStyle w:val="2"/>
        <w:spacing w:before="0" w:line="300" w:lineRule="auto"/>
        <w:rPr>
          <w:rFonts w:ascii="Arial"/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．考核知识点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rFonts w:hint="eastAsia"/>
          <w:color w:val="000000"/>
        </w:rPr>
        <w:t>栈；递归；链队列；循环队列。</w:t>
      </w:r>
    </w:p>
    <w:p w:rsidR="0016081F" w:rsidRDefault="00FD4190">
      <w:pPr>
        <w:pStyle w:val="2"/>
        <w:spacing w:before="0" w:line="300" w:lineRule="auto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．考核要求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color w:val="000000"/>
        </w:rPr>
        <w:t>(1)</w:t>
      </w:r>
      <w:r>
        <w:rPr>
          <w:rFonts w:hint="eastAsia"/>
          <w:color w:val="000000"/>
        </w:rPr>
        <w:t>熟练掌握栈的类型定义、表示和基本操作的实现；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(2)</w:t>
      </w:r>
      <w:r>
        <w:rPr>
          <w:rFonts w:hint="eastAsia"/>
          <w:color w:val="000000"/>
        </w:rPr>
        <w:t>运用栈的特性设计算法；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(3)</w:t>
      </w:r>
      <w:r>
        <w:rPr>
          <w:rFonts w:hint="eastAsia"/>
          <w:color w:val="000000"/>
        </w:rPr>
        <w:t>掌握递归算法的设计思路和设计方法；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color w:val="000000"/>
        </w:rPr>
        <w:lastRenderedPageBreak/>
        <w:t>(4)</w:t>
      </w:r>
      <w:r>
        <w:rPr>
          <w:rFonts w:hint="eastAsia"/>
          <w:color w:val="000000"/>
        </w:rPr>
        <w:t>熟练掌握队列的类型定义、表示和基本操作的实现</w:t>
      </w:r>
    </w:p>
    <w:p w:rsidR="0016081F" w:rsidRDefault="00FD4190">
      <w:pPr>
        <w:widowControl/>
        <w:ind w:firstLineChars="200" w:firstLine="420"/>
        <w:jc w:val="left"/>
        <w:rPr>
          <w:rFonts w:ascii="宋体" w:hAnsi="宋体"/>
          <w:color w:val="000000"/>
          <w:szCs w:val="32"/>
        </w:rPr>
      </w:pPr>
      <w:r>
        <w:rPr>
          <w:rFonts w:hint="eastAsia"/>
          <w:color w:val="000000"/>
        </w:rPr>
        <w:t>重点掌握</w:t>
      </w:r>
      <w:r>
        <w:rPr>
          <w:rFonts w:ascii="宋体" w:hAnsi="宋体" w:hint="eastAsia"/>
          <w:color w:val="000000"/>
          <w:szCs w:val="32"/>
        </w:rPr>
        <w:t>栈和队列的特性、基本算法的实现以及应用。</w:t>
      </w:r>
    </w:p>
    <w:p w:rsidR="0016081F" w:rsidRDefault="00FD4190">
      <w:pPr>
        <w:pStyle w:val="2"/>
        <w:spacing w:before="0" w:line="300" w:lineRule="auto"/>
        <w:rPr>
          <w:rFonts w:ascii="黑体" w:hAnsi="宋体"/>
          <w:b/>
          <w:sz w:val="24"/>
          <w:szCs w:val="24"/>
        </w:rPr>
      </w:pPr>
      <w:r>
        <w:rPr>
          <w:rFonts w:ascii="黑体" w:hAnsi="宋体" w:hint="eastAsia"/>
          <w:b/>
          <w:sz w:val="24"/>
          <w:szCs w:val="24"/>
        </w:rPr>
        <w:t>四、串</w:t>
      </w:r>
    </w:p>
    <w:p w:rsidR="0016081F" w:rsidRDefault="00FD4190">
      <w:pPr>
        <w:pStyle w:val="2"/>
        <w:spacing w:before="0" w:line="300" w:lineRule="auto"/>
        <w:rPr>
          <w:rFonts w:ascii="Arial"/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．考核知识点</w:t>
      </w:r>
    </w:p>
    <w:p w:rsidR="0016081F" w:rsidRDefault="00FD4190">
      <w:pPr>
        <w:ind w:firstLineChars="200" w:firstLine="420"/>
        <w:rPr>
          <w:rFonts w:eastAsia="黑体"/>
          <w:color w:val="FF0000"/>
          <w:sz w:val="24"/>
        </w:rPr>
      </w:pPr>
      <w:r>
        <w:rPr>
          <w:rFonts w:hint="eastAsia"/>
          <w:color w:val="000000"/>
        </w:rPr>
        <w:t>串的定义、基本运算算法，串的模式匹配定义和算法。</w:t>
      </w:r>
    </w:p>
    <w:p w:rsidR="0016081F" w:rsidRDefault="00FD4190">
      <w:pPr>
        <w:pStyle w:val="2"/>
        <w:spacing w:before="0" w:line="300" w:lineRule="auto"/>
        <w:rPr>
          <w:rFonts w:eastAsia="黑体"/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．考核要求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color w:val="000000"/>
        </w:rPr>
        <w:t>(1)</w:t>
      </w:r>
      <w:r>
        <w:rPr>
          <w:rFonts w:hint="eastAsia"/>
          <w:color w:val="000000"/>
        </w:rPr>
        <w:t>掌握串类型的定义及其表示方法；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(2)</w:t>
      </w:r>
      <w:r>
        <w:rPr>
          <w:rFonts w:hint="eastAsia"/>
          <w:color w:val="000000"/>
        </w:rPr>
        <w:t>掌握串基本算法的实现方法；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color w:val="000000"/>
        </w:rPr>
        <w:t>(3)</w:t>
      </w:r>
      <w:r>
        <w:rPr>
          <w:rFonts w:hint="eastAsia"/>
          <w:color w:val="000000"/>
        </w:rPr>
        <w:t>了解串的应用算法。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rFonts w:hint="eastAsia"/>
          <w:color w:val="000000"/>
        </w:rPr>
        <w:t>重点掌握串的表示方法、串的基本算法的实现。</w:t>
      </w:r>
    </w:p>
    <w:p w:rsidR="0016081F" w:rsidRDefault="00FD4190">
      <w:pPr>
        <w:pStyle w:val="2"/>
        <w:spacing w:before="0" w:line="300" w:lineRule="auto"/>
        <w:rPr>
          <w:rFonts w:ascii="黑体" w:hAnsi="宋体"/>
          <w:b/>
          <w:sz w:val="24"/>
          <w:szCs w:val="24"/>
        </w:rPr>
      </w:pPr>
      <w:r>
        <w:rPr>
          <w:rFonts w:ascii="黑体" w:hAnsi="宋体" w:hint="eastAsia"/>
          <w:b/>
          <w:sz w:val="24"/>
          <w:szCs w:val="24"/>
        </w:rPr>
        <w:t>五、数组和广义表</w:t>
      </w:r>
    </w:p>
    <w:p w:rsidR="0016081F" w:rsidRDefault="00FD4190">
      <w:pPr>
        <w:pStyle w:val="2"/>
        <w:spacing w:before="0" w:line="300" w:lineRule="auto"/>
        <w:rPr>
          <w:rFonts w:ascii="Arial"/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．考核知识点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rFonts w:hint="eastAsia"/>
          <w:color w:val="000000"/>
        </w:rPr>
        <w:t>数组；稀疏矩阵；广义表的定义和基本运算</w:t>
      </w:r>
    </w:p>
    <w:p w:rsidR="0016081F" w:rsidRDefault="00FD4190">
      <w:pPr>
        <w:pStyle w:val="2"/>
        <w:spacing w:before="0" w:line="300" w:lineRule="auto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．考核要求</w:t>
      </w:r>
    </w:p>
    <w:p w:rsidR="0016081F" w:rsidRDefault="00FD4190">
      <w:pPr>
        <w:ind w:firstLineChars="200" w:firstLine="420"/>
        <w:rPr>
          <w:color w:val="000000"/>
        </w:rPr>
      </w:pPr>
      <w:r>
        <w:rPr>
          <w:szCs w:val="21"/>
        </w:rPr>
        <w:t>(1)</w:t>
      </w:r>
      <w:r>
        <w:rPr>
          <w:rFonts w:hint="eastAsia"/>
          <w:color w:val="000000"/>
        </w:rPr>
        <w:t>了解数组的定义和数组的顺序表示方法；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(2)</w:t>
      </w:r>
      <w:r>
        <w:rPr>
          <w:rFonts w:hint="eastAsia"/>
          <w:color w:val="000000"/>
        </w:rPr>
        <w:t>数组元素顺序存储的地址计算；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(3)</w:t>
      </w:r>
      <w:r>
        <w:rPr>
          <w:rFonts w:hint="eastAsia"/>
          <w:color w:val="000000"/>
        </w:rPr>
        <w:t>掌握特殊矩阵和稀疏矩阵的压缩存储方法；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(4)</w:t>
      </w:r>
      <w:r>
        <w:rPr>
          <w:rFonts w:hint="eastAsia"/>
          <w:color w:val="000000"/>
        </w:rPr>
        <w:t>掌握广义表的定义和基本运算；</w:t>
      </w:r>
    </w:p>
    <w:p w:rsidR="0016081F" w:rsidRDefault="00FD4190">
      <w:pPr>
        <w:spacing w:line="300" w:lineRule="auto"/>
        <w:ind w:firstLineChars="200" w:firstLine="420"/>
        <w:rPr>
          <w:color w:val="000000"/>
        </w:rPr>
      </w:pPr>
      <w:r>
        <w:rPr>
          <w:rFonts w:hint="eastAsia"/>
        </w:rPr>
        <w:t>重点掌握数组元素的地址计算方法；</w:t>
      </w:r>
      <w:r>
        <w:rPr>
          <w:color w:val="000000"/>
        </w:rPr>
        <w:t xml:space="preserve"> </w:t>
      </w:r>
    </w:p>
    <w:p w:rsidR="0016081F" w:rsidRDefault="00FD4190">
      <w:pPr>
        <w:pStyle w:val="2"/>
        <w:spacing w:before="0" w:line="300" w:lineRule="auto"/>
        <w:rPr>
          <w:rFonts w:ascii="黑体" w:hAnsi="宋体"/>
          <w:b/>
          <w:sz w:val="24"/>
          <w:szCs w:val="24"/>
        </w:rPr>
      </w:pPr>
      <w:r>
        <w:rPr>
          <w:rFonts w:ascii="黑体" w:hAnsi="宋体" w:hint="eastAsia"/>
          <w:b/>
          <w:sz w:val="24"/>
          <w:szCs w:val="24"/>
        </w:rPr>
        <w:t>六、树和二叉树</w:t>
      </w:r>
    </w:p>
    <w:p w:rsidR="0016081F" w:rsidRDefault="00FD4190">
      <w:pPr>
        <w:pStyle w:val="2"/>
        <w:spacing w:before="0" w:line="300" w:lineRule="auto"/>
        <w:rPr>
          <w:rFonts w:ascii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．考核知识点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rFonts w:hint="eastAsia"/>
          <w:color w:val="000000"/>
        </w:rPr>
        <w:t>二叉树的存储结构及其遍历的方法；二叉树的线索化；哈夫曼树的构造方法及其编码的生成。</w:t>
      </w:r>
    </w:p>
    <w:p w:rsidR="0016081F" w:rsidRDefault="00FD4190">
      <w:pPr>
        <w:pStyle w:val="2"/>
        <w:spacing w:before="0" w:line="300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．考核要求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(1)</w:t>
      </w:r>
      <w:r>
        <w:rPr>
          <w:rFonts w:hint="eastAsia"/>
          <w:color w:val="000000"/>
        </w:rPr>
        <w:t>理解树和二叉树的定义、术语和基本逻辑结构特性；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(2)</w:t>
      </w:r>
      <w:r>
        <w:rPr>
          <w:rFonts w:hint="eastAsia"/>
          <w:color w:val="000000"/>
        </w:rPr>
        <w:t>理解二叉树的基本性质；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(3)</w:t>
      </w:r>
      <w:r>
        <w:rPr>
          <w:rFonts w:hint="eastAsia"/>
          <w:color w:val="000000"/>
        </w:rPr>
        <w:t>理解二叉树存储结构；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(4)</w:t>
      </w:r>
      <w:r>
        <w:rPr>
          <w:rFonts w:hint="eastAsia"/>
          <w:color w:val="000000"/>
        </w:rPr>
        <w:t>理解二叉树的遍历算法思想，掌握递归和非递归遍历算法实现；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(5)</w:t>
      </w:r>
      <w:r>
        <w:rPr>
          <w:rFonts w:hint="eastAsia"/>
          <w:color w:val="000000"/>
        </w:rPr>
        <w:t>掌握线索二叉树的基本概念和相应算法；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(6)</w:t>
      </w:r>
      <w:r>
        <w:rPr>
          <w:rFonts w:hint="eastAsia"/>
          <w:color w:val="000000"/>
        </w:rPr>
        <w:t>了解树和森林的存储方法及与二叉树的之间的转换方法；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rFonts w:hint="eastAsia"/>
          <w:color w:val="000000"/>
        </w:rPr>
        <w:t>重点掌握二叉树的特性；二叉树的遍历；二叉树的线索化；哈夫曼树的构造算法。</w:t>
      </w:r>
    </w:p>
    <w:p w:rsidR="0016081F" w:rsidRDefault="00FD4190">
      <w:pPr>
        <w:pStyle w:val="2"/>
        <w:spacing w:before="0" w:line="300" w:lineRule="auto"/>
        <w:rPr>
          <w:rFonts w:ascii="黑体" w:hAnsi="宋体"/>
          <w:b/>
          <w:sz w:val="24"/>
          <w:szCs w:val="24"/>
        </w:rPr>
      </w:pPr>
      <w:r>
        <w:rPr>
          <w:rFonts w:ascii="黑体" w:hAnsi="宋体" w:hint="eastAsia"/>
          <w:b/>
          <w:sz w:val="24"/>
          <w:szCs w:val="24"/>
        </w:rPr>
        <w:t>七、图</w:t>
      </w:r>
    </w:p>
    <w:p w:rsidR="0016081F" w:rsidRDefault="00FD4190">
      <w:pPr>
        <w:pStyle w:val="2"/>
        <w:spacing w:before="0" w:line="300" w:lineRule="auto"/>
        <w:rPr>
          <w:rFonts w:ascii="Arial"/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．考核知识点</w:t>
      </w:r>
    </w:p>
    <w:p w:rsidR="0016081F" w:rsidRDefault="00FD4190">
      <w:pPr>
        <w:tabs>
          <w:tab w:val="left" w:pos="540"/>
        </w:tabs>
        <w:ind w:firstLineChars="200" w:firstLine="420"/>
        <w:rPr>
          <w:szCs w:val="21"/>
        </w:rPr>
      </w:pPr>
      <w:r>
        <w:rPr>
          <w:rFonts w:hint="eastAsia"/>
          <w:color w:val="000000"/>
        </w:rPr>
        <w:t>图的逻辑结构；邻接表；深度优先遍历；广度优先遍历；最小生成树、拓扑排序、关键路径、最短路径。</w:t>
      </w:r>
    </w:p>
    <w:p w:rsidR="0016081F" w:rsidRDefault="00FD4190">
      <w:pPr>
        <w:pStyle w:val="2"/>
        <w:spacing w:before="0" w:line="300" w:lineRule="auto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．考核要求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(1)</w:t>
      </w:r>
      <w:r>
        <w:rPr>
          <w:rFonts w:hint="eastAsia"/>
          <w:color w:val="000000"/>
        </w:rPr>
        <w:t>理解并掌握图的基本概念、术语和基本逻辑结构特征；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(2)</w:t>
      </w:r>
      <w:r>
        <w:rPr>
          <w:rFonts w:hint="eastAsia"/>
          <w:color w:val="000000"/>
        </w:rPr>
        <w:t>理解并掌握图的存储结构；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(3)</w:t>
      </w:r>
      <w:r>
        <w:rPr>
          <w:rFonts w:hint="eastAsia"/>
          <w:color w:val="000000"/>
        </w:rPr>
        <w:t>掌握图的深度优先和广度优先遍历算法；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(4)</w:t>
      </w:r>
      <w:r>
        <w:rPr>
          <w:rFonts w:hint="eastAsia"/>
          <w:color w:val="000000"/>
        </w:rPr>
        <w:t>了解最小生成树、拓扑排序、关键路径、最短路径的应用。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rFonts w:hint="eastAsia"/>
          <w:color w:val="000000"/>
        </w:rPr>
        <w:t>重点掌握图的逻辑结构；图的存储方法；图的深度优先、广度优先遍历算法。</w:t>
      </w:r>
    </w:p>
    <w:p w:rsidR="0016081F" w:rsidRDefault="0016081F">
      <w:pPr>
        <w:tabs>
          <w:tab w:val="left" w:pos="540"/>
        </w:tabs>
        <w:ind w:firstLineChars="200" w:firstLine="420"/>
        <w:rPr>
          <w:color w:val="000000"/>
        </w:rPr>
      </w:pPr>
    </w:p>
    <w:p w:rsidR="0016081F" w:rsidRDefault="00FD4190">
      <w:pPr>
        <w:pStyle w:val="2"/>
        <w:spacing w:before="0" w:line="300" w:lineRule="auto"/>
        <w:rPr>
          <w:rFonts w:ascii="黑体" w:hAnsi="宋体"/>
          <w:b/>
          <w:sz w:val="24"/>
          <w:szCs w:val="24"/>
        </w:rPr>
      </w:pPr>
      <w:r>
        <w:rPr>
          <w:rFonts w:ascii="黑体" w:hAnsi="宋体" w:hint="eastAsia"/>
          <w:b/>
          <w:sz w:val="24"/>
          <w:szCs w:val="24"/>
        </w:rPr>
        <w:t>八、查找</w:t>
      </w:r>
    </w:p>
    <w:p w:rsidR="0016081F" w:rsidRDefault="00FD4190">
      <w:pPr>
        <w:pStyle w:val="2"/>
        <w:spacing w:before="0" w:line="300" w:lineRule="auto"/>
        <w:rPr>
          <w:rFonts w:ascii="Arial"/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．考核知识点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rFonts w:hint="eastAsia"/>
          <w:color w:val="000000"/>
        </w:rPr>
        <w:t>顺序查找；折半查找；分块查找；二叉排序树；平衡二叉树；哈希表。</w:t>
      </w:r>
    </w:p>
    <w:p w:rsidR="0016081F" w:rsidRDefault="00FD4190">
      <w:pPr>
        <w:pStyle w:val="2"/>
        <w:spacing w:before="0" w:line="300" w:lineRule="auto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．考核要求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(1)</w:t>
      </w:r>
      <w:r>
        <w:rPr>
          <w:rFonts w:hint="eastAsia"/>
          <w:color w:val="000000"/>
        </w:rPr>
        <w:t>理解静态查找表、动态查找表和哈希查找的基本概念；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(2)</w:t>
      </w:r>
      <w:r>
        <w:rPr>
          <w:rFonts w:hint="eastAsia"/>
          <w:color w:val="000000"/>
        </w:rPr>
        <w:t>掌握静态查找表的各种查找方法如：顺序查找、折半查找、分块查找；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(3)</w:t>
      </w:r>
      <w:r>
        <w:rPr>
          <w:rFonts w:hint="eastAsia"/>
          <w:color w:val="000000"/>
        </w:rPr>
        <w:t>掌握动态查找表的各种查找方法如二叉排序树与平衡二叉树，</w:t>
      </w:r>
      <w:r>
        <w:rPr>
          <w:color w:val="000000"/>
        </w:rPr>
        <w:t>B</w:t>
      </w:r>
      <w:r>
        <w:rPr>
          <w:rFonts w:hint="eastAsia"/>
          <w:color w:val="000000"/>
        </w:rPr>
        <w:t>树等；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(4)</w:t>
      </w:r>
      <w:r>
        <w:rPr>
          <w:rFonts w:hint="eastAsia"/>
          <w:color w:val="000000"/>
        </w:rPr>
        <w:t>掌握哈希表的概念和查找方法和哈希函数的构造方法、解决冲突的基本方法；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rFonts w:hint="eastAsia"/>
          <w:color w:val="000000"/>
        </w:rPr>
        <w:t>重点掌握折</w:t>
      </w:r>
      <w:r>
        <w:rPr>
          <w:rFonts w:hint="eastAsia"/>
          <w:color w:val="000000"/>
        </w:rPr>
        <w:t>半查找、二叉排序树和哈希表的查找算法的实现。</w:t>
      </w:r>
    </w:p>
    <w:p w:rsidR="0016081F" w:rsidRDefault="00FD4190">
      <w:pPr>
        <w:pStyle w:val="2"/>
        <w:spacing w:before="0" w:line="300" w:lineRule="auto"/>
        <w:rPr>
          <w:rFonts w:ascii="黑体" w:hAnsi="宋体"/>
          <w:b/>
          <w:sz w:val="24"/>
          <w:szCs w:val="24"/>
        </w:rPr>
      </w:pPr>
      <w:r>
        <w:rPr>
          <w:rFonts w:ascii="黑体" w:hAnsi="宋体" w:hint="eastAsia"/>
          <w:b/>
          <w:sz w:val="24"/>
          <w:szCs w:val="24"/>
        </w:rPr>
        <w:t>九、排序</w:t>
      </w:r>
    </w:p>
    <w:p w:rsidR="0016081F" w:rsidRDefault="00FD4190">
      <w:pPr>
        <w:pStyle w:val="2"/>
        <w:spacing w:before="0" w:line="300" w:lineRule="auto"/>
        <w:rPr>
          <w:rFonts w:ascii="Arial"/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．考核知识点</w:t>
      </w:r>
    </w:p>
    <w:p w:rsidR="0016081F" w:rsidRDefault="00FD4190">
      <w:pPr>
        <w:ind w:firstLineChars="199" w:firstLine="41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直接插入排序；希尔排序；冒泡排序；快速排序；堆排序；归并排序；基数排序。</w:t>
      </w:r>
    </w:p>
    <w:p w:rsidR="0016081F" w:rsidRDefault="00FD4190">
      <w:pPr>
        <w:pStyle w:val="2"/>
        <w:spacing w:before="0" w:line="300" w:lineRule="auto"/>
        <w:rPr>
          <w:rFonts w:ascii="Arial" w:hAnsi="Arial"/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．考核要求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(1)</w:t>
      </w:r>
      <w:r>
        <w:rPr>
          <w:rFonts w:hint="eastAsia"/>
          <w:color w:val="000000"/>
        </w:rPr>
        <w:t>理解排序的基本概念；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(2)</w:t>
      </w:r>
      <w:r>
        <w:rPr>
          <w:rFonts w:hint="eastAsia"/>
          <w:color w:val="000000"/>
        </w:rPr>
        <w:t>掌握基于插入思想的排序算法如：直接插入排序、希尔排序；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(3)</w:t>
      </w:r>
      <w:r>
        <w:rPr>
          <w:rFonts w:hint="eastAsia"/>
          <w:color w:val="000000"/>
        </w:rPr>
        <w:t>掌握基于交换思想的排序算法如：冒泡排序、快速排序；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(4)</w:t>
      </w:r>
      <w:r>
        <w:rPr>
          <w:rFonts w:hint="eastAsia"/>
          <w:color w:val="000000"/>
        </w:rPr>
        <w:t>掌握基于选择思想的排序算法如：简单选择排序、堆排序；</w:t>
      </w:r>
    </w:p>
    <w:p w:rsidR="0016081F" w:rsidRDefault="00FD4190">
      <w:pPr>
        <w:tabs>
          <w:tab w:val="left" w:pos="540"/>
        </w:tabs>
        <w:ind w:firstLineChars="200" w:firstLine="420"/>
        <w:rPr>
          <w:color w:val="000000"/>
        </w:rPr>
      </w:pPr>
      <w:r>
        <w:rPr>
          <w:color w:val="000000"/>
        </w:rPr>
        <w:t>(5)</w:t>
      </w:r>
      <w:r>
        <w:rPr>
          <w:rFonts w:hint="eastAsia"/>
          <w:color w:val="000000"/>
        </w:rPr>
        <w:t>掌握其它排序算法如：归并排序、基数排序；</w:t>
      </w:r>
    </w:p>
    <w:p w:rsidR="0016081F" w:rsidRDefault="00FD4190">
      <w:pPr>
        <w:widowControl/>
        <w:ind w:firstLineChars="200" w:firstLine="420"/>
        <w:jc w:val="left"/>
        <w:rPr>
          <w:rFonts w:ascii="宋体" w:hAnsi="宋体"/>
          <w:color w:val="000000"/>
          <w:szCs w:val="28"/>
        </w:rPr>
      </w:pPr>
      <w:r>
        <w:rPr>
          <w:rFonts w:hint="eastAsia"/>
          <w:color w:val="000000"/>
        </w:rPr>
        <w:t>重点掌握</w:t>
      </w:r>
      <w:r>
        <w:rPr>
          <w:rFonts w:hint="eastAsia"/>
        </w:rPr>
        <w:t>插入排序、快速排序、堆排序、合并排序、基数排序等算法的设计思想</w:t>
      </w:r>
      <w:r>
        <w:rPr>
          <w:rFonts w:ascii="宋体" w:hAnsi="宋体" w:hint="eastAsia"/>
          <w:color w:val="000000"/>
          <w:szCs w:val="28"/>
        </w:rPr>
        <w:t>。</w:t>
      </w:r>
    </w:p>
    <w:p w:rsidR="0016081F" w:rsidRDefault="0016081F">
      <w:pPr>
        <w:tabs>
          <w:tab w:val="left" w:pos="540"/>
        </w:tabs>
        <w:ind w:firstLineChars="200" w:firstLine="420"/>
        <w:rPr>
          <w:color w:val="000000"/>
        </w:rPr>
      </w:pPr>
    </w:p>
    <w:p w:rsidR="0016081F" w:rsidRDefault="0016081F">
      <w:pPr>
        <w:spacing w:line="300" w:lineRule="auto"/>
        <w:ind w:firstLineChars="200" w:firstLine="562"/>
        <w:jc w:val="center"/>
        <w:rPr>
          <w:rFonts w:ascii="宋体"/>
          <w:b/>
          <w:sz w:val="28"/>
          <w:szCs w:val="28"/>
        </w:rPr>
      </w:pPr>
    </w:p>
    <w:p w:rsidR="0016081F" w:rsidRDefault="00FD4190">
      <w:pPr>
        <w:ind w:firstLineChars="200" w:firstLine="560"/>
        <w:jc w:val="center"/>
        <w:rPr>
          <w:rFonts w:ascii="宋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考试方法和考试时间</w:t>
      </w:r>
    </w:p>
    <w:p w:rsidR="0016081F" w:rsidRDefault="0016081F">
      <w:pPr>
        <w:spacing w:line="300" w:lineRule="auto"/>
        <w:ind w:firstLineChars="200" w:firstLine="422"/>
        <w:jc w:val="left"/>
        <w:rPr>
          <w:b/>
          <w:szCs w:val="21"/>
        </w:rPr>
      </w:pPr>
    </w:p>
    <w:p w:rsidR="0016081F" w:rsidRDefault="00FD4190">
      <w:pPr>
        <w:spacing w:line="320" w:lineRule="exact"/>
        <w:ind w:firstLineChars="200" w:firstLine="422"/>
        <w:rPr>
          <w:rFonts w:ascii="宋体" w:hAnsi="宋体"/>
        </w:rPr>
      </w:pPr>
      <w:r>
        <w:rPr>
          <w:rFonts w:ascii="宋体" w:hAnsi="宋体" w:hint="eastAsia"/>
          <w:b/>
        </w:rPr>
        <w:t>1</w:t>
      </w:r>
      <w:r>
        <w:rPr>
          <w:rFonts w:ascii="宋体" w:hAnsi="宋体" w:hint="eastAsia"/>
          <w:b/>
        </w:rPr>
        <w:t>、考试方法</w:t>
      </w:r>
      <w:r>
        <w:rPr>
          <w:rFonts w:ascii="宋体" w:hAnsi="宋体" w:hint="eastAsia"/>
        </w:rPr>
        <w:t>：闭卷、笔试</w:t>
      </w:r>
    </w:p>
    <w:p w:rsidR="0016081F" w:rsidRDefault="00FD4190">
      <w:pPr>
        <w:spacing w:line="320" w:lineRule="exact"/>
        <w:ind w:firstLineChars="200" w:firstLine="422"/>
        <w:rPr>
          <w:rFonts w:ascii="宋体" w:hAnsi="宋体"/>
        </w:rPr>
      </w:pPr>
      <w:r>
        <w:rPr>
          <w:rFonts w:ascii="宋体" w:hAnsi="宋体" w:hint="eastAsia"/>
          <w:b/>
        </w:rPr>
        <w:t>2</w:t>
      </w:r>
      <w:r>
        <w:rPr>
          <w:rFonts w:ascii="宋体" w:hAnsi="宋体" w:hint="eastAsia"/>
          <w:b/>
        </w:rPr>
        <w:t>、记分方式</w:t>
      </w:r>
      <w:r>
        <w:rPr>
          <w:rFonts w:ascii="宋体" w:hAnsi="宋体" w:hint="eastAsia"/>
        </w:rPr>
        <w:t>：百分制，满分为</w:t>
      </w:r>
      <w:r>
        <w:rPr>
          <w:rFonts w:ascii="宋体" w:hAnsi="宋体" w:hint="eastAsia"/>
        </w:rPr>
        <w:t>100</w:t>
      </w:r>
      <w:r>
        <w:rPr>
          <w:rFonts w:ascii="宋体" w:hAnsi="宋体" w:hint="eastAsia"/>
        </w:rPr>
        <w:t>分</w:t>
      </w:r>
    </w:p>
    <w:p w:rsidR="0016081F" w:rsidRDefault="00FD4190">
      <w:pPr>
        <w:spacing w:line="320" w:lineRule="exact"/>
        <w:ind w:firstLineChars="200" w:firstLine="422"/>
        <w:rPr>
          <w:rFonts w:ascii="宋体" w:hAnsi="宋体"/>
        </w:rPr>
      </w:pPr>
      <w:r>
        <w:rPr>
          <w:rFonts w:ascii="宋体" w:hAnsi="宋体" w:hint="eastAsia"/>
          <w:b/>
        </w:rPr>
        <w:t>3</w:t>
      </w:r>
      <w:r>
        <w:rPr>
          <w:rFonts w:ascii="宋体" w:hAnsi="宋体" w:hint="eastAsia"/>
          <w:b/>
        </w:rPr>
        <w:t>、考试时间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</w:rPr>
        <w:t>120</w:t>
      </w:r>
      <w:r>
        <w:rPr>
          <w:rFonts w:ascii="宋体" w:hAnsi="宋体" w:hint="eastAsia"/>
        </w:rPr>
        <w:t>分钟</w:t>
      </w:r>
    </w:p>
    <w:p w:rsidR="0016081F" w:rsidRDefault="00FD4190">
      <w:pPr>
        <w:spacing w:line="320" w:lineRule="exact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4</w:t>
      </w:r>
      <w:r>
        <w:rPr>
          <w:rFonts w:ascii="宋体" w:hAnsi="宋体" w:hint="eastAsia"/>
          <w:b/>
        </w:rPr>
        <w:t>、命题的指导思想和原则</w:t>
      </w:r>
    </w:p>
    <w:p w:rsidR="0016081F" w:rsidRDefault="00FD4190">
      <w:pPr>
        <w:spacing w:line="320" w:lineRule="exact"/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命题的总的指导思想是：全面考查学生对本课程的基本原理、基本概念和主要知识点学习、理解和掌握的情况。命题的原则是：题目数量多、份量小，范围广，最基本的知识一般要占</w:t>
      </w:r>
      <w:r>
        <w:rPr>
          <w:rFonts w:ascii="宋体" w:hAnsi="宋体" w:hint="eastAsia"/>
        </w:rPr>
        <w:t>60%</w:t>
      </w:r>
      <w:r>
        <w:rPr>
          <w:rFonts w:ascii="宋体" w:hAnsi="宋体" w:hint="eastAsia"/>
        </w:rPr>
        <w:t>左右，中等难度的题目要占</w:t>
      </w:r>
      <w:r>
        <w:rPr>
          <w:rFonts w:ascii="宋体" w:hAnsi="宋体" w:hint="eastAsia"/>
        </w:rPr>
        <w:t>20%</w:t>
      </w:r>
      <w:r>
        <w:rPr>
          <w:rFonts w:ascii="宋体" w:hAnsi="宋体" w:hint="eastAsia"/>
        </w:rPr>
        <w:t>左右，较难的题目要占</w:t>
      </w:r>
      <w:r>
        <w:rPr>
          <w:rFonts w:ascii="宋体" w:hAnsi="宋体" w:hint="eastAsia"/>
        </w:rPr>
        <w:t>20%</w:t>
      </w:r>
      <w:r>
        <w:rPr>
          <w:rFonts w:ascii="宋体" w:hAnsi="宋体" w:hint="eastAsia"/>
        </w:rPr>
        <w:t>左右。</w:t>
      </w:r>
    </w:p>
    <w:p w:rsidR="0016081F" w:rsidRDefault="00FD4190">
      <w:pPr>
        <w:spacing w:line="320" w:lineRule="exact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>5</w:t>
      </w:r>
      <w:r>
        <w:rPr>
          <w:rFonts w:ascii="宋体" w:hAnsi="宋体" w:hint="eastAsia"/>
          <w:b/>
        </w:rPr>
        <w:t>、题目类型</w:t>
      </w:r>
    </w:p>
    <w:p w:rsidR="0016081F" w:rsidRDefault="00FD4190">
      <w:pPr>
        <w:spacing w:line="32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）选择题</w:t>
      </w:r>
    </w:p>
    <w:p w:rsidR="0016081F" w:rsidRDefault="00FD4190">
      <w:pPr>
        <w:spacing w:line="32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）填空题</w:t>
      </w:r>
    </w:p>
    <w:p w:rsidR="0016081F" w:rsidRDefault="00FD4190">
      <w:pPr>
        <w:spacing w:line="32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）简答题</w:t>
      </w:r>
    </w:p>
    <w:p w:rsidR="0016081F" w:rsidRDefault="00FD4190">
      <w:pPr>
        <w:spacing w:line="32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 xml:space="preserve"> (4) </w:t>
      </w:r>
      <w:r>
        <w:rPr>
          <w:rFonts w:ascii="宋体" w:hAnsi="宋体" w:hint="eastAsia"/>
        </w:rPr>
        <w:t>判断题</w:t>
      </w:r>
    </w:p>
    <w:p w:rsidR="0016081F" w:rsidRDefault="00FD4190">
      <w:pPr>
        <w:spacing w:line="32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5</w:t>
      </w:r>
      <w:r>
        <w:rPr>
          <w:rFonts w:ascii="宋体" w:hAnsi="宋体" w:hint="eastAsia"/>
        </w:rPr>
        <w:t>）程序阅读或填空题</w:t>
      </w:r>
    </w:p>
    <w:p w:rsidR="0016081F" w:rsidRDefault="00FD4190">
      <w:pPr>
        <w:spacing w:line="32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6</w:t>
      </w:r>
      <w:r>
        <w:rPr>
          <w:rFonts w:ascii="宋体" w:hAnsi="宋体" w:hint="eastAsia"/>
        </w:rPr>
        <w:t>）设计题</w:t>
      </w:r>
    </w:p>
    <w:p w:rsidR="0016081F" w:rsidRDefault="0016081F"/>
    <w:sectPr w:rsidR="001608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190" w:rsidRDefault="00FD4190">
      <w:r>
        <w:separator/>
      </w:r>
    </w:p>
  </w:endnote>
  <w:endnote w:type="continuationSeparator" w:id="0">
    <w:p w:rsidR="00FD4190" w:rsidRDefault="00FD4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A1A" w:rsidRDefault="00721A1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81F" w:rsidRDefault="00FD419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6081F" w:rsidRDefault="00FD4190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21A1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16081F" w:rsidRDefault="00FD4190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21A1A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A1A" w:rsidRDefault="00721A1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190" w:rsidRDefault="00FD4190">
      <w:r>
        <w:separator/>
      </w:r>
    </w:p>
  </w:footnote>
  <w:footnote w:type="continuationSeparator" w:id="0">
    <w:p w:rsidR="00FD4190" w:rsidRDefault="00FD4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A1A" w:rsidRDefault="00721A1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A1A" w:rsidRPr="00CB7ABE" w:rsidRDefault="00721A1A" w:rsidP="00721A1A">
    <w:pPr>
      <w:pStyle w:val="a4"/>
      <w:rPr>
        <w:rFonts w:eastAsia="黑体"/>
        <w:w w:val="80"/>
        <w:kern w:val="0"/>
        <w:sz w:val="28"/>
      </w:rPr>
    </w:pPr>
    <w:r w:rsidRPr="002E38A4">
      <w:rPr>
        <w:rStyle w:val="Char4"/>
        <w:rFonts w:ascii="宋体" w:hAnsi="宋体" w:hint="eastAsia"/>
        <w:color w:val="000000"/>
        <w:sz w:val="24"/>
      </w:rPr>
      <w:t>广东专插本考试网</w:t>
    </w:r>
    <w:r>
      <w:rPr>
        <w:rStyle w:val="Char4"/>
        <w:rFonts w:ascii="宋体" w:hAnsi="宋体" w:hint="eastAsia"/>
        <w:color w:val="000000"/>
        <w:sz w:val="24"/>
      </w:rPr>
      <w:t xml:space="preserve"> </w:t>
    </w:r>
    <w:r w:rsidRPr="002E38A4">
      <w:rPr>
        <w:rStyle w:val="Char4"/>
        <w:rFonts w:ascii="宋体" w:hAnsi="宋体" w:hint="eastAsia"/>
        <w:color w:val="000000"/>
        <w:sz w:val="24"/>
      </w:rPr>
      <w:t xml:space="preserve">http://www.stugd.com  </w:t>
    </w:r>
    <w:r>
      <w:rPr>
        <w:rStyle w:val="Char4"/>
        <w:rFonts w:ascii="宋体" w:hAnsi="宋体"/>
        <w:color w:val="000000"/>
        <w:sz w:val="24"/>
      </w:rPr>
      <w:t xml:space="preserve">      </w:t>
    </w:r>
    <w:bookmarkStart w:id="0" w:name="_GoBack"/>
    <w:bookmarkEnd w:id="0"/>
    <w:r>
      <w:rPr>
        <w:rStyle w:val="Char4"/>
        <w:rFonts w:ascii="宋体" w:hAnsi="宋体"/>
        <w:color w:val="000000"/>
        <w:sz w:val="24"/>
      </w:rPr>
      <w:t xml:space="preserve">   </w:t>
    </w:r>
    <w:r w:rsidRPr="002E38A4">
      <w:rPr>
        <w:rStyle w:val="Char4"/>
        <w:rFonts w:ascii="宋体" w:hAnsi="宋体" w:hint="eastAsia"/>
        <w:color w:val="000000"/>
        <w:sz w:val="24"/>
      </w:rPr>
      <w:t xml:space="preserve"> </w:t>
    </w:r>
    <w:r>
      <w:rPr>
        <w:rFonts w:ascii="宋体" w:hAnsi="宋体" w:hint="eastAsia"/>
        <w:w w:val="80"/>
        <w:sz w:val="24"/>
      </w:rPr>
      <w:t>广东</w:t>
    </w:r>
    <w:r>
      <w:rPr>
        <w:rFonts w:ascii="宋体" w:hAnsi="宋体"/>
        <w:w w:val="80"/>
        <w:sz w:val="24"/>
      </w:rPr>
      <w:t>专插本招考网 http://www.zcbpx.com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790" o:spid="_x0000_s2049" type="#_x0000_t75" style="position:absolute;left:0;text-align:left;margin-left:0;margin-top:0;width:436.4pt;height:617.6pt;z-index:-251656192;mso-position-horizontal:center;mso-position-horizontal-relative:margin;mso-position-vertical:center;mso-position-vertical-relative:margin" o:allowincell="f">
          <v:imagedata r:id="rId1" o:title="ZCBPX背景资料" gain="19661f" blacklevel="22938f"/>
          <w10:wrap anchorx="margin" anchory="margin"/>
        </v:shape>
      </w:pict>
    </w:r>
  </w:p>
  <w:p w:rsidR="00721A1A" w:rsidRPr="00721A1A" w:rsidRDefault="00721A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A1A" w:rsidRDefault="00721A1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FA6"/>
    <w:rsid w:val="00040B6E"/>
    <w:rsid w:val="0011738E"/>
    <w:rsid w:val="0016081F"/>
    <w:rsid w:val="00241E3C"/>
    <w:rsid w:val="00363FA6"/>
    <w:rsid w:val="00421F5D"/>
    <w:rsid w:val="006A3151"/>
    <w:rsid w:val="00721A1A"/>
    <w:rsid w:val="007269CF"/>
    <w:rsid w:val="007777BE"/>
    <w:rsid w:val="00A86C57"/>
    <w:rsid w:val="00AD0D2E"/>
    <w:rsid w:val="00CB4DED"/>
    <w:rsid w:val="00D8516A"/>
    <w:rsid w:val="00FD4190"/>
    <w:rsid w:val="24052F99"/>
    <w:rsid w:val="2BDF66FC"/>
    <w:rsid w:val="5D560C6A"/>
    <w:rsid w:val="64FF593C"/>
    <w:rsid w:val="6C4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E0D24955-469C-4CB3-8766-51EB2B664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widowControl/>
      <w:spacing w:before="480" w:line="276" w:lineRule="auto"/>
      <w:contextualSpacing/>
      <w:jc w:val="left"/>
      <w:outlineLvl w:val="0"/>
    </w:pPr>
    <w:rPr>
      <w:rFonts w:asciiTheme="majorHAnsi" w:eastAsiaTheme="majorEastAsia" w:hAnsiTheme="majorHAnsi" w:cstheme="majorBidi"/>
      <w:smallCaps/>
      <w:spacing w:val="5"/>
      <w:kern w:val="0"/>
      <w:sz w:val="36"/>
      <w:szCs w:val="36"/>
    </w:rPr>
  </w:style>
  <w:style w:type="paragraph" w:styleId="2">
    <w:name w:val="heading 2"/>
    <w:basedOn w:val="a"/>
    <w:next w:val="a"/>
    <w:link w:val="2Char"/>
    <w:unhideWhenUsed/>
    <w:qFormat/>
    <w:pPr>
      <w:widowControl/>
      <w:spacing w:before="200" w:line="271" w:lineRule="auto"/>
      <w:jc w:val="left"/>
      <w:outlineLvl w:val="1"/>
    </w:pPr>
    <w:rPr>
      <w:rFonts w:asciiTheme="majorHAnsi" w:eastAsiaTheme="majorEastAsia" w:hAnsiTheme="majorHAnsi" w:cstheme="majorBidi"/>
      <w:smallCap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widowControl/>
      <w:spacing w:before="200" w:line="271" w:lineRule="auto"/>
      <w:jc w:val="left"/>
      <w:outlineLvl w:val="2"/>
    </w:pPr>
    <w:rPr>
      <w:rFonts w:asciiTheme="majorHAnsi" w:eastAsiaTheme="majorEastAsia" w:hAnsiTheme="majorHAnsi" w:cstheme="majorBidi"/>
      <w:i/>
      <w:iCs/>
      <w:smallCaps/>
      <w:spacing w:val="5"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widowControl/>
      <w:spacing w:line="271" w:lineRule="auto"/>
      <w:jc w:val="left"/>
      <w:outlineLvl w:val="3"/>
    </w:pPr>
    <w:rPr>
      <w:rFonts w:asciiTheme="majorHAnsi" w:eastAsiaTheme="majorEastAsia" w:hAnsiTheme="majorHAnsi" w:cstheme="majorBidi"/>
      <w:b/>
      <w:bCs/>
      <w:spacing w:val="5"/>
      <w:kern w:val="0"/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line="271" w:lineRule="auto"/>
      <w:jc w:val="left"/>
      <w:outlineLvl w:val="4"/>
    </w:pPr>
    <w:rPr>
      <w:rFonts w:asciiTheme="majorHAnsi" w:eastAsiaTheme="majorEastAsia" w:hAnsiTheme="majorHAnsi" w:cstheme="majorBidi"/>
      <w:i/>
      <w:iCs/>
      <w:kern w:val="0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hd w:val="clear" w:color="auto" w:fill="FFFFFF" w:themeFill="background1"/>
      <w:spacing w:line="271" w:lineRule="auto"/>
      <w:jc w:val="left"/>
      <w:outlineLvl w:val="5"/>
    </w:pPr>
    <w:rPr>
      <w:rFonts w:asciiTheme="majorHAnsi" w:eastAsiaTheme="majorEastAsia" w:hAnsiTheme="majorHAnsi" w:cstheme="majorBidi"/>
      <w:b/>
      <w:bCs/>
      <w:color w:val="595959" w:themeColor="text1" w:themeTint="A6"/>
      <w:spacing w:val="5"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line="276" w:lineRule="auto"/>
      <w:jc w:val="left"/>
      <w:outlineLvl w:val="6"/>
    </w:pPr>
    <w:rPr>
      <w:rFonts w:asciiTheme="majorHAnsi" w:eastAsiaTheme="majorEastAsia" w:hAnsiTheme="majorHAnsi" w:cstheme="majorBidi"/>
      <w:b/>
      <w:bCs/>
      <w:i/>
      <w:iCs/>
      <w:color w:val="595959" w:themeColor="text1" w:themeTint="A6"/>
      <w:kern w:val="0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line="276" w:lineRule="auto"/>
      <w:jc w:val="left"/>
      <w:outlineLvl w:val="7"/>
    </w:pPr>
    <w:rPr>
      <w:rFonts w:asciiTheme="majorHAnsi" w:eastAsiaTheme="majorEastAsia" w:hAnsiTheme="majorHAnsi" w:cstheme="majorBidi"/>
      <w:b/>
      <w:bCs/>
      <w:color w:val="7F7F7F" w:themeColor="text1" w:themeTint="80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line="271" w:lineRule="auto"/>
      <w:jc w:val="left"/>
      <w:outlineLvl w:val="8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Subtitle"/>
    <w:basedOn w:val="a"/>
    <w:next w:val="a"/>
    <w:link w:val="Char0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smallCaps/>
      <w:spacing w:val="10"/>
      <w:kern w:val="0"/>
      <w:sz w:val="28"/>
      <w:szCs w:val="28"/>
    </w:rPr>
  </w:style>
  <w:style w:type="paragraph" w:styleId="a6">
    <w:name w:val="Title"/>
    <w:basedOn w:val="a"/>
    <w:next w:val="a"/>
    <w:link w:val="Char1"/>
    <w:uiPriority w:val="10"/>
    <w:qFormat/>
    <w:pPr>
      <w:widowControl/>
      <w:spacing w:after="300"/>
      <w:contextualSpacing/>
      <w:jc w:val="left"/>
    </w:pPr>
    <w:rPr>
      <w:rFonts w:asciiTheme="majorHAnsi" w:eastAsiaTheme="majorEastAsia" w:hAnsiTheme="majorHAnsi" w:cstheme="majorBidi"/>
      <w:smallCaps/>
      <w:kern w:val="0"/>
      <w:sz w:val="52"/>
      <w:szCs w:val="52"/>
    </w:rPr>
  </w:style>
  <w:style w:type="character" w:styleId="a7">
    <w:name w:val="Strong"/>
    <w:uiPriority w:val="22"/>
    <w:qFormat/>
    <w:rPr>
      <w:b/>
      <w:bCs/>
    </w:rPr>
  </w:style>
  <w:style w:type="character" w:styleId="a8">
    <w:name w:val="Emphasis"/>
    <w:uiPriority w:val="20"/>
    <w:qFormat/>
    <w:rPr>
      <w:b/>
      <w:bCs/>
      <w:i/>
      <w:iCs/>
      <w:spacing w:val="10"/>
    </w:rPr>
  </w:style>
  <w:style w:type="character" w:customStyle="1" w:styleId="1Char">
    <w:name w:val="标题 1 Char"/>
    <w:basedOn w:val="a0"/>
    <w:link w:val="1"/>
    <w:qFormat/>
    <w:rPr>
      <w:smallCaps/>
      <w:spacing w:val="5"/>
      <w:sz w:val="36"/>
      <w:szCs w:val="36"/>
    </w:rPr>
  </w:style>
  <w:style w:type="character" w:customStyle="1" w:styleId="2Char">
    <w:name w:val="标题 2 Char"/>
    <w:basedOn w:val="a0"/>
    <w:link w:val="2"/>
    <w:rPr>
      <w:smallCaps/>
      <w:sz w:val="28"/>
      <w:szCs w:val="28"/>
    </w:rPr>
  </w:style>
  <w:style w:type="character" w:customStyle="1" w:styleId="3Char">
    <w:name w:val="标题 3 Char"/>
    <w:basedOn w:val="a0"/>
    <w:link w:val="3"/>
    <w:uiPriority w:val="9"/>
    <w:qFormat/>
    <w:rPr>
      <w:i/>
      <w:iCs/>
      <w:smallCaps/>
      <w:spacing w:val="5"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Pr>
      <w:b/>
      <w:bCs/>
      <w:spacing w:val="5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i/>
      <w:iCs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Char">
    <w:name w:val="标题 7 Char"/>
    <w:basedOn w:val="a0"/>
    <w:link w:val="7"/>
    <w:uiPriority w:val="9"/>
    <w:semiHidden/>
    <w:qFormat/>
    <w:rPr>
      <w:b/>
      <w:bCs/>
      <w:i/>
      <w:iCs/>
      <w:color w:val="595959" w:themeColor="text1" w:themeTint="A6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b/>
      <w:bCs/>
      <w:color w:val="7F7F7F" w:themeColor="text1" w:themeTint="8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b/>
      <w:bCs/>
      <w:i/>
      <w:iCs/>
      <w:color w:val="7F7F7F" w:themeColor="text1" w:themeTint="80"/>
      <w:sz w:val="18"/>
      <w:szCs w:val="18"/>
    </w:rPr>
  </w:style>
  <w:style w:type="character" w:customStyle="1" w:styleId="Char1">
    <w:name w:val="标题 Char"/>
    <w:basedOn w:val="a0"/>
    <w:link w:val="a6"/>
    <w:uiPriority w:val="10"/>
    <w:qFormat/>
    <w:rPr>
      <w:smallCaps/>
      <w:sz w:val="52"/>
      <w:szCs w:val="52"/>
    </w:rPr>
  </w:style>
  <w:style w:type="character" w:customStyle="1" w:styleId="Char0">
    <w:name w:val="副标题 Char"/>
    <w:basedOn w:val="a0"/>
    <w:link w:val="a5"/>
    <w:uiPriority w:val="11"/>
    <w:rPr>
      <w:i/>
      <w:iCs/>
      <w:smallCaps/>
      <w:spacing w:val="10"/>
      <w:sz w:val="28"/>
      <w:szCs w:val="28"/>
    </w:rPr>
  </w:style>
  <w:style w:type="paragraph" w:styleId="a9">
    <w:name w:val="No Spacing"/>
    <w:basedOn w:val="a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szCs w:val="22"/>
    </w:rPr>
  </w:style>
  <w:style w:type="paragraph" w:styleId="aa">
    <w:name w:val="List Paragraph"/>
    <w:basedOn w:val="a"/>
    <w:uiPriority w:val="34"/>
    <w:qFormat/>
    <w:pPr>
      <w:widowControl/>
      <w:spacing w:after="200" w:line="276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szCs w:val="22"/>
    </w:rPr>
  </w:style>
  <w:style w:type="paragraph" w:styleId="ab">
    <w:name w:val="Quote"/>
    <w:basedOn w:val="a"/>
    <w:next w:val="a"/>
    <w:link w:val="Char2"/>
    <w:uiPriority w:val="29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szCs w:val="22"/>
    </w:rPr>
  </w:style>
  <w:style w:type="character" w:customStyle="1" w:styleId="Char2">
    <w:name w:val="引用 Char"/>
    <w:basedOn w:val="a0"/>
    <w:link w:val="ab"/>
    <w:uiPriority w:val="29"/>
    <w:rPr>
      <w:i/>
      <w:iCs/>
    </w:rPr>
  </w:style>
  <w:style w:type="paragraph" w:styleId="ac">
    <w:name w:val="Intense Quote"/>
    <w:basedOn w:val="a"/>
    <w:next w:val="a"/>
    <w:link w:val="Char3"/>
    <w:uiPriority w:val="30"/>
    <w:qFormat/>
    <w:pPr>
      <w:widowControl/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rFonts w:asciiTheme="majorHAnsi" w:eastAsiaTheme="majorEastAsia" w:hAnsiTheme="majorHAnsi" w:cstheme="majorBidi"/>
      <w:i/>
      <w:iCs/>
      <w:kern w:val="0"/>
      <w:sz w:val="22"/>
      <w:szCs w:val="22"/>
    </w:rPr>
  </w:style>
  <w:style w:type="character" w:customStyle="1" w:styleId="Char3">
    <w:name w:val="明显引用 Char"/>
    <w:basedOn w:val="a0"/>
    <w:link w:val="ac"/>
    <w:uiPriority w:val="30"/>
    <w:qFormat/>
    <w:rPr>
      <w:i/>
      <w:iCs/>
    </w:rPr>
  </w:style>
  <w:style w:type="character" w:customStyle="1" w:styleId="10">
    <w:name w:val="不明显强调1"/>
    <w:uiPriority w:val="19"/>
    <w:qFormat/>
    <w:rPr>
      <w:i/>
      <w:iCs/>
    </w:rPr>
  </w:style>
  <w:style w:type="character" w:customStyle="1" w:styleId="11">
    <w:name w:val="明显强调1"/>
    <w:uiPriority w:val="21"/>
    <w:qFormat/>
    <w:rPr>
      <w:b/>
      <w:bCs/>
      <w:i/>
      <w:iCs/>
    </w:rPr>
  </w:style>
  <w:style w:type="character" w:customStyle="1" w:styleId="12">
    <w:name w:val="不明显参考1"/>
    <w:basedOn w:val="a0"/>
    <w:uiPriority w:val="31"/>
    <w:qFormat/>
    <w:rPr>
      <w:smallCaps/>
    </w:rPr>
  </w:style>
  <w:style w:type="character" w:customStyle="1" w:styleId="13">
    <w:name w:val="明显参考1"/>
    <w:uiPriority w:val="32"/>
    <w:qFormat/>
    <w:rPr>
      <w:b/>
      <w:bCs/>
      <w:smallCaps/>
    </w:rPr>
  </w:style>
  <w:style w:type="character" w:customStyle="1" w:styleId="14">
    <w:name w:val="书籍标题1"/>
    <w:basedOn w:val="a0"/>
    <w:uiPriority w:val="33"/>
    <w:qFormat/>
    <w:rPr>
      <w:i/>
      <w:iCs/>
      <w:smallCaps/>
      <w:spacing w:val="5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bidi="en-US"/>
    </w:rPr>
  </w:style>
  <w:style w:type="character" w:customStyle="1" w:styleId="Char">
    <w:name w:val="页眉 Char"/>
    <w:link w:val="a4"/>
    <w:uiPriority w:val="99"/>
    <w:rsid w:val="00721A1A"/>
    <w:rPr>
      <w:rFonts w:ascii="Times New Roman" w:eastAsia="宋体" w:hAnsi="Times New Roman" w:cs="Times New Roman"/>
      <w:kern w:val="2"/>
      <w:sz w:val="18"/>
      <w:szCs w:val="24"/>
    </w:rPr>
  </w:style>
  <w:style w:type="paragraph" w:customStyle="1" w:styleId="ad">
    <w:name w:val="正文 + 四号"/>
    <w:aliases w:val="字符缩放: 80%"/>
    <w:basedOn w:val="a"/>
    <w:link w:val="Char4"/>
    <w:rsid w:val="00721A1A"/>
    <w:pPr>
      <w:spacing w:line="400" w:lineRule="exact"/>
      <w:ind w:leftChars="214" w:left="1989" w:hangingChars="690" w:hanging="1540"/>
    </w:pPr>
    <w:rPr>
      <w:rFonts w:eastAsia="黑体"/>
      <w:w w:val="80"/>
      <w:sz w:val="28"/>
      <w:szCs w:val="20"/>
    </w:rPr>
  </w:style>
  <w:style w:type="character" w:customStyle="1" w:styleId="Char4">
    <w:name w:val="正文 + 四号 Char"/>
    <w:aliases w:val="字符缩放: 80% Char"/>
    <w:link w:val="ad"/>
    <w:rsid w:val="00721A1A"/>
    <w:rPr>
      <w:rFonts w:ascii="Times New Roman" w:eastAsia="黑体" w:hAnsi="Times New Roman" w:cs="Times New Roman"/>
      <w:w w:val="80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299</Words>
  <Characters>1706</Characters>
  <Application>Microsoft Office Word</Application>
  <DocSecurity>0</DocSecurity>
  <Lines>14</Lines>
  <Paragraphs>4</Paragraphs>
  <ScaleCrop>false</ScaleCrop>
  <Company>Sky123.Org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chankwong eu</cp:lastModifiedBy>
  <cp:revision>11</cp:revision>
  <cp:lastPrinted>2018-11-30T01:29:00Z</cp:lastPrinted>
  <dcterms:created xsi:type="dcterms:W3CDTF">2017-12-14T02:15:00Z</dcterms:created>
  <dcterms:modified xsi:type="dcterms:W3CDTF">2018-12-07T13:43:00Z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