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1800"/>
        </w:tabs>
        <w:spacing w:line="56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广东省2023年普通高校专升本招生体格检查表</w:t>
      </w:r>
    </w:p>
    <w:p>
      <w:pPr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 xml:space="preserve">                                      </w:t>
      </w:r>
    </w:p>
    <w:p>
      <w:pPr>
        <w:jc w:val="center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 xml:space="preserve">                                        准考证号：</w:t>
      </w:r>
      <w:r>
        <w:rPr>
          <w:rFonts w:eastAsia="仿宋_GB2312"/>
          <w:color w:val="000000"/>
          <w:sz w:val="24"/>
          <w:u w:val="single"/>
        </w:rPr>
        <w:t xml:space="preserve">                </w:t>
      </w:r>
    </w:p>
    <w:p>
      <w:pPr>
        <w:rPr>
          <w:color w:val="000000"/>
        </w:rPr>
      </w:pPr>
    </w:p>
    <w:p>
      <w:pPr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市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>县（市、区）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 xml:space="preserve">        考生签名：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</w:p>
    <w:p>
      <w:pPr>
        <w:rPr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rPr>
          <w:trHeight w:val="51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半身一寸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脱帽相片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体检医院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体检章</w:t>
            </w:r>
          </w:p>
        </w:tc>
      </w:tr>
      <w:tr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（签字）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1.眼   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2.耳鼻喉科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eastAsia="仿宋_GB2312"/>
          <w:color w:val="000000"/>
          <w:szCs w:val="21"/>
        </w:rPr>
      </w:pPr>
    </w:p>
    <w:p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注：1.“既往病史”一栏考生必须如实填写。如发现有隐瞒严重疾病，不符合体检标准的，即使已录取入学，也必须取消入学资格</w:t>
      </w:r>
    </w:p>
    <w:p>
      <w:pPr>
        <w:ind w:firstLine="960" w:firstLineChars="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2.体检医师应在检查项目结果的正常或异常等后的空格打“√”。</w:t>
      </w:r>
    </w:p>
    <w:p>
      <w:pPr>
        <w:ind w:left="1198" w:leftChars="456" w:hanging="240" w:hangingChars="1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3.体检标准按《普通高等学校招生体检</w:t>
      </w:r>
      <w:bookmarkStart w:id="0" w:name="_GoBack"/>
      <w:bookmarkEnd w:id="0"/>
      <w:r>
        <w:rPr>
          <w:rFonts w:eastAsia="仿宋_GB2312"/>
          <w:color w:val="000000"/>
          <w:sz w:val="24"/>
        </w:rPr>
        <w:t>指导意见》及教育部、卫生部有关文件要求执行。</w:t>
      </w:r>
    </w:p>
    <w:p>
      <w:pPr>
        <w:tabs>
          <w:tab w:val="left" w:pos="3056"/>
          <w:tab w:val="center" w:pos="4908"/>
        </w:tabs>
        <w:jc w:val="left"/>
      </w:pP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>体检日期：二О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F71E"/>
    <w:rsid w:val="6FBFF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2022-12-21T10:32:00Z</dcterms:created>
  <dc:creator>晶桢</dc:creator>
  <cp:lastModifiedBy>晶桢</cp:lastModifiedBy>
  <dcterms:modified xsi:type="dcterms:W3CDTF">2022-12-21T10:34:36Z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81A02E7D4ABA38E23270A26385C68E96</vt:lpwstr>
  </property>
</Properties>
</file>