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广东财经大学202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退役大学生士兵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普通</w:t>
      </w:r>
      <w:r>
        <w:rPr>
          <w:rFonts w:hint="eastAsia" w:ascii="黑体" w:hAnsi="黑体" w:eastAsia="黑体" w:cs="黑体"/>
          <w:sz w:val="32"/>
          <w:szCs w:val="32"/>
        </w:rPr>
        <w:t>专升本招生专业目录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932"/>
        <w:gridCol w:w="896"/>
        <w:gridCol w:w="646"/>
        <w:gridCol w:w="1066"/>
        <w:gridCol w:w="1426"/>
        <w:gridCol w:w="2371"/>
        <w:gridCol w:w="715"/>
        <w:gridCol w:w="1296"/>
        <w:gridCol w:w="1167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2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批次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学科门类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专业名称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综合素质考查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收费标准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教学地点</w:t>
            </w:r>
          </w:p>
        </w:tc>
        <w:tc>
          <w:tcPr>
            <w:tcW w:w="2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6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住宿费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0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退役士兵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行政管理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政治素质考查+专业素质考查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公共管理学院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0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退役士兵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专业组07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房地产开发与管理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政治素质考查+专业素质考查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公共管理学院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39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退役士兵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自然地理与资源环境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政治素质考查+专业素质考查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</w:tbl>
    <w:p>
      <w:pPr>
        <w:ind w:left="1319" w:leftChars="228" w:hanging="840" w:hangingChars="35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说明：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4"/>
        </w:rPr>
        <w:t>．学费为每学年平均学费，按学分制标准收取，住宿费入学后按实际入住宿舍标准收取；</w:t>
      </w:r>
    </w:p>
    <w:p>
      <w:pPr>
        <w:numPr>
          <w:ilvl w:val="0"/>
          <w:numId w:val="0"/>
        </w:numPr>
        <w:ind w:leftChars="-122" w:firstLine="1440" w:firstLineChars="6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．招生专业及计划以广东省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招生办公室公布的</w:t>
      </w:r>
      <w:r>
        <w:rPr>
          <w:rFonts w:hint="eastAsia" w:ascii="仿宋" w:hAnsi="仿宋" w:eastAsia="仿宋" w:cs="宋体"/>
          <w:kern w:val="0"/>
          <w:sz w:val="24"/>
        </w:rPr>
        <w:t>为准；</w:t>
      </w:r>
    </w:p>
    <w:p>
      <w:pPr>
        <w:ind w:firstLine="1200" w:firstLineChars="500"/>
        <w:rPr>
          <w:rFonts w:hint="default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广州校区地址：广州市海珠区仑头路21号。</w:t>
      </w:r>
    </w:p>
    <w:p>
      <w:pPr>
        <w:rPr>
          <w:rFonts w:ascii="仿宋" w:hAnsi="仿宋" w:eastAsia="仿宋" w:cs="宋体"/>
          <w:kern w:val="0"/>
          <w:sz w:val="24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附表: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广东财经大学</w:t>
      </w:r>
      <w:r>
        <w:rPr>
          <w:rFonts w:hint="eastAsia"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退役大学生士兵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普通</w:t>
      </w:r>
      <w:r>
        <w:rPr>
          <w:rFonts w:hint="eastAsia" w:ascii="仿宋" w:hAnsi="仿宋" w:eastAsia="仿宋" w:cs="仿宋"/>
          <w:b/>
          <w:sz w:val="28"/>
          <w:szCs w:val="28"/>
        </w:rPr>
        <w:t>专升本招生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前置</w:t>
      </w:r>
      <w:r>
        <w:rPr>
          <w:rFonts w:hint="eastAsia" w:ascii="仿宋" w:hAnsi="仿宋" w:eastAsia="仿宋" w:cs="仿宋"/>
          <w:b/>
          <w:sz w:val="28"/>
          <w:szCs w:val="28"/>
        </w:rPr>
        <w:t>专科专业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/>
          <w:b/>
          <w:color w:val="FF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color w:val="FF0000"/>
          <w:sz w:val="28"/>
          <w:szCs w:val="28"/>
        </w:rPr>
        <w:t>考生专科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就读</w:t>
      </w:r>
      <w:r>
        <w:rPr>
          <w:rFonts w:ascii="仿宋" w:hAnsi="仿宋" w:eastAsia="仿宋"/>
          <w:b/>
          <w:color w:val="FF0000"/>
          <w:sz w:val="28"/>
          <w:szCs w:val="28"/>
        </w:rPr>
        <w:t>专业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或毕业证上专业</w:t>
      </w:r>
      <w:r>
        <w:rPr>
          <w:rFonts w:ascii="仿宋" w:hAnsi="仿宋" w:eastAsia="仿宋"/>
          <w:b/>
          <w:color w:val="FF0000"/>
          <w:sz w:val="28"/>
          <w:szCs w:val="28"/>
        </w:rPr>
        <w:t>名称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与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下</w:t>
      </w:r>
      <w:r>
        <w:rPr>
          <w:rFonts w:ascii="仿宋" w:hAnsi="仿宋" w:eastAsia="仿宋"/>
          <w:b/>
          <w:color w:val="FF0000"/>
          <w:sz w:val="28"/>
          <w:szCs w:val="28"/>
        </w:rPr>
        <w:t>表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所列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专业</w:t>
      </w:r>
      <w:r>
        <w:rPr>
          <w:rFonts w:ascii="仿宋" w:hAnsi="仿宋" w:eastAsia="仿宋"/>
          <w:b/>
          <w:color w:val="FF0000"/>
          <w:sz w:val="28"/>
          <w:szCs w:val="28"/>
        </w:rPr>
        <w:t>名称完全一致，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  <w:lang w:eastAsia="zh-CN"/>
        </w:rPr>
        <w:t>仅部分相同或相似者均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不能报考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2.考生专科专业名称与下表所列一致，但带有培养方向[例：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专业（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方向）]的可以报考。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3.考生的专科专业根据《高等职业教育专科新旧专业对照表》（2021）已进行更名，更名后的专业符合我校前置专科专业要求，则允许考生按照相对应的更名前的专业报考。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4.具体前置专业要求以省级教育主管部门报名系统为准。</w:t>
      </w:r>
    </w:p>
    <w:tbl>
      <w:tblPr>
        <w:tblStyle w:val="6"/>
        <w:tblW w:w="14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</w:t>
            </w:r>
          </w:p>
        </w:tc>
        <w:tc>
          <w:tcPr>
            <w:tcW w:w="12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允许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报考的专科专业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1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农业经济管理、农村新型经济组织管理、国土资源调查与管理、环境管理与评价、职业健康安全技术、城乡规划、智慧城市管理技术、村镇建设与管理、水政水资源管理、治河与航道工程技术、智能水务管理、财税大数据应用、政府采购管理、金融服务与管理、保险实务、大数据与审计、统计与大数据分析、市场调查与统计分析、统计与会计核算、工商企业管理、中小企业创业与经营、社会工作、社区管理与服务、公共关系、民政服务与管理、人力资源管理、劳动与社会保障、公共事务管理、行政管理、智慧健康养老服务与管理、陵园服务与管理、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房地产开发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与管理</w:t>
            </w:r>
          </w:p>
        </w:tc>
        <w:tc>
          <w:tcPr>
            <w:tcW w:w="12134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国土资源调查与管理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地籍测绘与土地管理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国土空间规划与测绘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国土测绘与规划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无人机测绘技术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建筑材料工程技术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新型建筑材料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建筑装饰材料技术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建筑设计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建筑装饰工程技术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园林工程技术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风景园林设计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建筑室内设计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建筑动画技术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建筑动画与模型制作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城乡规划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智慧城市管理技术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城市信息化管理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村镇建设与管理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工程造价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建设工程管理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建设项目信息化管理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建筑经济管理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建筑经济信息化管理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建设工程监理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房地产经营与管理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房地产智能检测与估价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现代物业管理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房地产检测与估价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财税大数据应用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资产评估与管理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政府采购管理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金融服务与管理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财富管理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国际金融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农村金融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大数据与财务管理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大数据与会计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大数据与审计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会计信息管理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市场调查与统计分析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连锁经营与管理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商务管理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网络营销与直播电商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商务数据分析与应用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智慧景区开发与管理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会展策划与管理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休闲服务与管理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文化创意与策划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文化产业经营与管理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公共文化服务与管理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融媒体技术与运营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网络直播与运营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传播与策划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全媒体广告策划与营销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社区管理与服务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公共关系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公益慈善事业管理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劳动与社会保障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公共事务管理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质量管理与认证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智慧健康养老服务与管理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社区康复</w:t>
            </w:r>
            <w:r>
              <w:rPr>
                <w:rFonts w:hint="eastAsia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自然地理与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资源环境</w:t>
            </w:r>
          </w:p>
        </w:tc>
        <w:tc>
          <w:tcPr>
            <w:tcW w:w="12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玉石鉴定与加工、宝玉石鉴定与加工技术、宝玉石鉴定与营销、测绘地理信息技术、测绘工程技术、测绘地理信息技术、城市检测与工程技术、城市水净化技术、城乡规划、城镇规划、城镇建设、村镇建设与管理、大地测量与卫星定位技术、导航与位置服务、地籍测绘与土地管理、地籍测绘与土地管理信息技术、地理教育、地理信息系统与地图制图技术、地球化学勘查技术、空间数字建模与应用技术、地质调查与矿产普查、地质信息技术、地质灾害调查与防治、地质灾害与防治技术、非金属矿产地质与勘查技术、工程测量技术、工程测量与监理、工程地质勘查、观光农业、国土空间规划与测绘、国土资源管理、国土资源调查、国土资源调查与管理、国土资源信息技术、环境地质工程、环境地质工程技术、环境工程技术、环境管理与评价、环境监测与减排技术、环境监测技术、环境监测与评价、环境监测与治理技术、金属矿产地质与勘查技术、矿产地质勘查、煤田地质勘查、区域地质调查及矿产普查、森林生态旅游与康养、摄影测量与遥感技术、水环境监测与保护、水净化与安全技术、水文地质与勘查技术、水文与工程地质、水文与水资源、水文与水资源技术、休闲农业经营与管理、野生动植物资源保护与利用、铀矿地质与勘查技术、珠宝鉴定与营销、资源环境与城市管理、水利工程、水政水资源管理、水利水电建筑工程、治河与航道工程技术、农业水利技术、农业水利工程技术、城市水利、河务工程与管理、房地产智能检测与估价</w:t>
            </w:r>
          </w:p>
        </w:tc>
      </w:tr>
    </w:tbl>
    <w:p>
      <w:pPr>
        <w:rPr>
          <w:rFonts w:ascii="仿宋" w:hAnsi="仿宋" w:eastAsia="仿宋"/>
          <w:b/>
          <w:color w:val="FF0000"/>
        </w:rPr>
      </w:pPr>
    </w:p>
    <w:sectPr>
      <w:pgSz w:w="16838" w:h="11906" w:orient="landscape"/>
      <w:pgMar w:top="1440" w:right="1258" w:bottom="1440" w:left="13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00710E0F"/>
    <w:rsid w:val="00016AAE"/>
    <w:rsid w:val="00050971"/>
    <w:rsid w:val="00052960"/>
    <w:rsid w:val="000668AD"/>
    <w:rsid w:val="000829BE"/>
    <w:rsid w:val="000922E6"/>
    <w:rsid w:val="000F7F3C"/>
    <w:rsid w:val="00112921"/>
    <w:rsid w:val="0013153B"/>
    <w:rsid w:val="00135A3E"/>
    <w:rsid w:val="00137726"/>
    <w:rsid w:val="00140C5B"/>
    <w:rsid w:val="00141259"/>
    <w:rsid w:val="00176B71"/>
    <w:rsid w:val="00183D20"/>
    <w:rsid w:val="001A4D4E"/>
    <w:rsid w:val="001A4F79"/>
    <w:rsid w:val="001A6A73"/>
    <w:rsid w:val="001B178D"/>
    <w:rsid w:val="001E6157"/>
    <w:rsid w:val="001E75C7"/>
    <w:rsid w:val="00210DE7"/>
    <w:rsid w:val="00211BE8"/>
    <w:rsid w:val="0023058D"/>
    <w:rsid w:val="00230C97"/>
    <w:rsid w:val="0025734C"/>
    <w:rsid w:val="00264845"/>
    <w:rsid w:val="00274707"/>
    <w:rsid w:val="00287144"/>
    <w:rsid w:val="002C736A"/>
    <w:rsid w:val="002E3AC9"/>
    <w:rsid w:val="002E5099"/>
    <w:rsid w:val="002F05E4"/>
    <w:rsid w:val="00306BE6"/>
    <w:rsid w:val="00312094"/>
    <w:rsid w:val="0032058F"/>
    <w:rsid w:val="0032142A"/>
    <w:rsid w:val="00330EB1"/>
    <w:rsid w:val="00336B18"/>
    <w:rsid w:val="003374AD"/>
    <w:rsid w:val="00340435"/>
    <w:rsid w:val="00350165"/>
    <w:rsid w:val="00390114"/>
    <w:rsid w:val="003B0DE2"/>
    <w:rsid w:val="003B5EC4"/>
    <w:rsid w:val="003C33D0"/>
    <w:rsid w:val="003E3659"/>
    <w:rsid w:val="004033C2"/>
    <w:rsid w:val="00440B31"/>
    <w:rsid w:val="0047475F"/>
    <w:rsid w:val="00482BEA"/>
    <w:rsid w:val="004C3A59"/>
    <w:rsid w:val="004C4A65"/>
    <w:rsid w:val="004D2601"/>
    <w:rsid w:val="004D267E"/>
    <w:rsid w:val="004D35CA"/>
    <w:rsid w:val="004E7674"/>
    <w:rsid w:val="005038A9"/>
    <w:rsid w:val="00511D56"/>
    <w:rsid w:val="00525DC0"/>
    <w:rsid w:val="00537FBB"/>
    <w:rsid w:val="005471DE"/>
    <w:rsid w:val="00567B50"/>
    <w:rsid w:val="00584A61"/>
    <w:rsid w:val="0058740E"/>
    <w:rsid w:val="00594EEE"/>
    <w:rsid w:val="005B7E15"/>
    <w:rsid w:val="005E098C"/>
    <w:rsid w:val="00653A05"/>
    <w:rsid w:val="00654C20"/>
    <w:rsid w:val="00672F0A"/>
    <w:rsid w:val="006A5D43"/>
    <w:rsid w:val="006B07AC"/>
    <w:rsid w:val="006E3246"/>
    <w:rsid w:val="006E6513"/>
    <w:rsid w:val="006F61F3"/>
    <w:rsid w:val="00706DEC"/>
    <w:rsid w:val="007077CD"/>
    <w:rsid w:val="0071058C"/>
    <w:rsid w:val="00710E0F"/>
    <w:rsid w:val="00727175"/>
    <w:rsid w:val="007345D7"/>
    <w:rsid w:val="00737DE8"/>
    <w:rsid w:val="00764158"/>
    <w:rsid w:val="007966A7"/>
    <w:rsid w:val="007C34C7"/>
    <w:rsid w:val="0081401C"/>
    <w:rsid w:val="008478A9"/>
    <w:rsid w:val="008662FA"/>
    <w:rsid w:val="00872A54"/>
    <w:rsid w:val="00897D44"/>
    <w:rsid w:val="008E1097"/>
    <w:rsid w:val="008F042F"/>
    <w:rsid w:val="008F4CB6"/>
    <w:rsid w:val="008F7051"/>
    <w:rsid w:val="008F72C9"/>
    <w:rsid w:val="00931945"/>
    <w:rsid w:val="00931BAD"/>
    <w:rsid w:val="00931F66"/>
    <w:rsid w:val="00937580"/>
    <w:rsid w:val="00954A1C"/>
    <w:rsid w:val="00974D3B"/>
    <w:rsid w:val="00983478"/>
    <w:rsid w:val="0099429E"/>
    <w:rsid w:val="00995CB8"/>
    <w:rsid w:val="009C1801"/>
    <w:rsid w:val="009C564E"/>
    <w:rsid w:val="009E25AD"/>
    <w:rsid w:val="00A04EF0"/>
    <w:rsid w:val="00A6221F"/>
    <w:rsid w:val="00A6579A"/>
    <w:rsid w:val="00A7472C"/>
    <w:rsid w:val="00AA22FB"/>
    <w:rsid w:val="00AC026C"/>
    <w:rsid w:val="00AD2B83"/>
    <w:rsid w:val="00AD618B"/>
    <w:rsid w:val="00AE2D89"/>
    <w:rsid w:val="00AE5063"/>
    <w:rsid w:val="00B26A9F"/>
    <w:rsid w:val="00B44BF6"/>
    <w:rsid w:val="00B53D36"/>
    <w:rsid w:val="00B73DFA"/>
    <w:rsid w:val="00B80A9A"/>
    <w:rsid w:val="00B8481F"/>
    <w:rsid w:val="00B957FF"/>
    <w:rsid w:val="00BA637B"/>
    <w:rsid w:val="00BE1AE1"/>
    <w:rsid w:val="00BF10CA"/>
    <w:rsid w:val="00C453A5"/>
    <w:rsid w:val="00C56744"/>
    <w:rsid w:val="00C63356"/>
    <w:rsid w:val="00C710DC"/>
    <w:rsid w:val="00C82B0D"/>
    <w:rsid w:val="00C82DF1"/>
    <w:rsid w:val="00C82F22"/>
    <w:rsid w:val="00C96461"/>
    <w:rsid w:val="00CC19BF"/>
    <w:rsid w:val="00CD68A5"/>
    <w:rsid w:val="00D04A58"/>
    <w:rsid w:val="00D0748C"/>
    <w:rsid w:val="00D60132"/>
    <w:rsid w:val="00D8703B"/>
    <w:rsid w:val="00DA1AE4"/>
    <w:rsid w:val="00DA6AFB"/>
    <w:rsid w:val="00DB3907"/>
    <w:rsid w:val="00DB59F8"/>
    <w:rsid w:val="00E03269"/>
    <w:rsid w:val="00E15B84"/>
    <w:rsid w:val="00E17E93"/>
    <w:rsid w:val="00E21ABE"/>
    <w:rsid w:val="00E43F2C"/>
    <w:rsid w:val="00E746E3"/>
    <w:rsid w:val="00EA19D8"/>
    <w:rsid w:val="00EB44B3"/>
    <w:rsid w:val="00EF2B4B"/>
    <w:rsid w:val="00F0734F"/>
    <w:rsid w:val="00F15212"/>
    <w:rsid w:val="00F52415"/>
    <w:rsid w:val="00F74069"/>
    <w:rsid w:val="00F75AFC"/>
    <w:rsid w:val="00F804A7"/>
    <w:rsid w:val="00F826E3"/>
    <w:rsid w:val="00FA582E"/>
    <w:rsid w:val="00FB752E"/>
    <w:rsid w:val="00FF41AF"/>
    <w:rsid w:val="012C0AC7"/>
    <w:rsid w:val="02745E7A"/>
    <w:rsid w:val="033D6E18"/>
    <w:rsid w:val="04563F29"/>
    <w:rsid w:val="059F179C"/>
    <w:rsid w:val="07FC1974"/>
    <w:rsid w:val="08936F04"/>
    <w:rsid w:val="0A3A2834"/>
    <w:rsid w:val="0ED83F4A"/>
    <w:rsid w:val="0F19460E"/>
    <w:rsid w:val="0F6C5B77"/>
    <w:rsid w:val="0FA53838"/>
    <w:rsid w:val="0FBD6414"/>
    <w:rsid w:val="125E1FBD"/>
    <w:rsid w:val="134B5600"/>
    <w:rsid w:val="15263004"/>
    <w:rsid w:val="16AE3A86"/>
    <w:rsid w:val="170852BC"/>
    <w:rsid w:val="18075202"/>
    <w:rsid w:val="18AB6C3E"/>
    <w:rsid w:val="194D4BEB"/>
    <w:rsid w:val="195219D0"/>
    <w:rsid w:val="1AAF286A"/>
    <w:rsid w:val="1C72562E"/>
    <w:rsid w:val="1CF84B4F"/>
    <w:rsid w:val="1D6324B3"/>
    <w:rsid w:val="1FC97793"/>
    <w:rsid w:val="23C86D02"/>
    <w:rsid w:val="249A23CC"/>
    <w:rsid w:val="24FD29C4"/>
    <w:rsid w:val="251D6385"/>
    <w:rsid w:val="271E6F6B"/>
    <w:rsid w:val="2A1C55FB"/>
    <w:rsid w:val="2B337378"/>
    <w:rsid w:val="2C893ADE"/>
    <w:rsid w:val="2D240C7D"/>
    <w:rsid w:val="2ED27818"/>
    <w:rsid w:val="2F5C647D"/>
    <w:rsid w:val="2FF63218"/>
    <w:rsid w:val="30273E6D"/>
    <w:rsid w:val="338615A8"/>
    <w:rsid w:val="38160AC5"/>
    <w:rsid w:val="38AF19FE"/>
    <w:rsid w:val="3A145FDD"/>
    <w:rsid w:val="3ADD706B"/>
    <w:rsid w:val="3BB1725D"/>
    <w:rsid w:val="3CF010C7"/>
    <w:rsid w:val="3FF74E10"/>
    <w:rsid w:val="40D2336E"/>
    <w:rsid w:val="4226609B"/>
    <w:rsid w:val="46094775"/>
    <w:rsid w:val="4854232C"/>
    <w:rsid w:val="4DB2527A"/>
    <w:rsid w:val="50920834"/>
    <w:rsid w:val="51047DDD"/>
    <w:rsid w:val="51EF3275"/>
    <w:rsid w:val="51F62C36"/>
    <w:rsid w:val="53C80C9E"/>
    <w:rsid w:val="56D45CE9"/>
    <w:rsid w:val="575C6900"/>
    <w:rsid w:val="585316B5"/>
    <w:rsid w:val="597B30A8"/>
    <w:rsid w:val="5A5F05A1"/>
    <w:rsid w:val="5A61313C"/>
    <w:rsid w:val="5AD64B75"/>
    <w:rsid w:val="5CF90EB4"/>
    <w:rsid w:val="5EA44B3B"/>
    <w:rsid w:val="5F1849B0"/>
    <w:rsid w:val="607615D2"/>
    <w:rsid w:val="61B55077"/>
    <w:rsid w:val="64386C5E"/>
    <w:rsid w:val="659264BA"/>
    <w:rsid w:val="669D621C"/>
    <w:rsid w:val="67953343"/>
    <w:rsid w:val="684D5848"/>
    <w:rsid w:val="68FC0990"/>
    <w:rsid w:val="6A90435C"/>
    <w:rsid w:val="6B0B14ED"/>
    <w:rsid w:val="6B4536FA"/>
    <w:rsid w:val="6B556567"/>
    <w:rsid w:val="6D037E53"/>
    <w:rsid w:val="6F343CA1"/>
    <w:rsid w:val="6FFA04C2"/>
    <w:rsid w:val="72C9318D"/>
    <w:rsid w:val="73641672"/>
    <w:rsid w:val="74C77874"/>
    <w:rsid w:val="7774642A"/>
    <w:rsid w:val="7A53743E"/>
    <w:rsid w:val="7BDC7F51"/>
    <w:rsid w:val="7CE62006"/>
    <w:rsid w:val="7D514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2068</Words>
  <Characters>2133</Characters>
  <Lines>7</Lines>
  <Paragraphs>1</Paragraphs>
  <TotalTime>50</TotalTime>
  <ScaleCrop>false</ScaleCrop>
  <LinksUpToDate>false</LinksUpToDate>
  <CharactersWithSpaces>2134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2021-01-06T08:36:00Z</dcterms:created>
  <dc:creator>zsb</dc:creator>
  <cp:lastModifiedBy>毅</cp:lastModifiedBy>
  <cp:lastPrinted>2021-01-22T01:02:00Z</cp:lastPrinted>
  <dcterms:modified xsi:type="dcterms:W3CDTF">2023-02-27T12:02:08Z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02137FF266C7483AA36DE6A809424264</vt:lpwstr>
  </property>
</Properties>
</file>