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珠海科技学院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年普通专升本招生入学考试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旅游管理、酒店管理</w:t>
      </w:r>
      <w:r>
        <w:rPr>
          <w:rFonts w:hint="eastAsia" w:ascii="宋体" w:hAnsi="宋体"/>
          <w:b/>
          <w:sz w:val="32"/>
          <w:szCs w:val="32"/>
        </w:rPr>
        <w:t>》专业考试大纲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考试科目名称：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旅游学概论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一、考试的内容、要求和目的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、考试内容：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第一章 旅游发展的历史沿革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>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托马斯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</w:t>
      </w:r>
      <w:r>
        <w:rPr>
          <w:rFonts w:hint="eastAsia" w:ascii="宋体" w:hAnsi="宋体"/>
          <w:sz w:val="24"/>
          <w:szCs w:val="24"/>
          <w:lang w:val="en-US" w:eastAsia="zh-CN"/>
        </w:rPr>
        <w:t>库克及其对世界旅游业发展的贡献、战后旅游得以迅速发展的原因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第二章 关于旅游活动</w:t>
      </w:r>
      <w:r>
        <w:rPr>
          <w:rFonts w:hint="eastAsia" w:ascii="宋体" w:hAnsi="宋体"/>
          <w:b/>
          <w:bCs/>
          <w:sz w:val="24"/>
          <w:szCs w:val="24"/>
        </w:rPr>
        <w:t xml:space="preserve">  12%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旅游活动</w:t>
      </w:r>
      <w:r>
        <w:rPr>
          <w:rFonts w:hint="eastAsia" w:ascii="宋体" w:hAnsi="宋体"/>
          <w:sz w:val="24"/>
          <w:szCs w:val="24"/>
          <w:lang w:val="en-US" w:eastAsia="zh-CN"/>
        </w:rPr>
        <w:t>的构成要素和基本特征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旅游活动的基本类型、</w:t>
      </w:r>
      <w:r>
        <w:rPr>
          <w:rFonts w:hint="eastAsia" w:ascii="宋体" w:hAnsi="宋体"/>
          <w:sz w:val="24"/>
          <w:szCs w:val="24"/>
        </w:rPr>
        <w:t>现代旅游活动</w:t>
      </w:r>
      <w:r>
        <w:rPr>
          <w:rFonts w:hint="eastAsia" w:ascii="宋体" w:hAnsi="宋体"/>
          <w:sz w:val="24"/>
          <w:szCs w:val="24"/>
          <w:lang w:val="en-US" w:eastAsia="zh-CN"/>
        </w:rPr>
        <w:t>的特点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第三章 旅游者 </w:t>
      </w:r>
      <w:r>
        <w:rPr>
          <w:rFonts w:hint="eastAsia" w:ascii="宋体" w:hAnsi="宋体"/>
          <w:b/>
          <w:bCs/>
          <w:sz w:val="24"/>
          <w:szCs w:val="24"/>
        </w:rPr>
        <w:t>10%</w:t>
      </w:r>
    </w:p>
    <w:p>
      <w:pPr>
        <w:spacing w:line="360" w:lineRule="auto"/>
        <w:ind w:firstLine="280" w:firstLine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>我国对旅游者的界定、</w:t>
      </w:r>
      <w:r>
        <w:rPr>
          <w:rFonts w:hint="eastAsia" w:ascii="宋体" w:hAnsi="宋体"/>
          <w:sz w:val="24"/>
          <w:szCs w:val="24"/>
        </w:rPr>
        <w:t>实现个人旅游需求的主客观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旅游资源  </w:t>
      </w:r>
      <w:r>
        <w:rPr>
          <w:rFonts w:hint="eastAsia" w:ascii="宋体" w:hAnsi="宋体"/>
          <w:b/>
          <w:bCs/>
          <w:sz w:val="24"/>
          <w:szCs w:val="24"/>
        </w:rPr>
        <w:t>10%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旅游资源的界定及分类、旅游资源的特点、旅游地生命周期理论、旅游资源开发工作的基本内容、旅游资源开发工作应遵循的原则、旅游资源遭受破坏的主要原因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第五章 旅游业 </w:t>
      </w:r>
      <w:r>
        <w:rPr>
          <w:rFonts w:hint="eastAsia" w:ascii="宋体" w:hAnsi="宋体"/>
          <w:b/>
          <w:bCs/>
          <w:sz w:val="24"/>
          <w:szCs w:val="24"/>
        </w:rPr>
        <w:t>20%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旅游业及其构成、旅游业的基本特点、旅行社的分类及主要业务、旅行社的主要业务、世界住宿业的发展演变历程、我国饭店业的星级评定标准、饭店业的集团化经营及世界主要饭店集团、旅游交通的主要方式、影响旅游者选择旅行方式的因素、旅游景点的类别划分、影响旅游景点经营的基本因素、旅游产品的概念及特点、旅游产品的质量标准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第六章 </w:t>
      </w:r>
      <w:r>
        <w:rPr>
          <w:rFonts w:hint="eastAsia" w:ascii="宋体" w:hAnsi="宋体"/>
          <w:b/>
          <w:bCs/>
          <w:sz w:val="28"/>
          <w:szCs w:val="28"/>
        </w:rPr>
        <w:t xml:space="preserve">旅游组织 </w:t>
      </w:r>
      <w:r>
        <w:rPr>
          <w:rFonts w:hint="eastAsia" w:ascii="宋体" w:hAnsi="宋体"/>
          <w:b/>
          <w:bCs/>
          <w:sz w:val="24"/>
          <w:szCs w:val="24"/>
        </w:rPr>
        <w:t xml:space="preserve">8% 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我国的旅游行政组织和旅游行业组织、国际旅游组织的概念和类别、主要国际旅游组织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第七章 旅游市场</w:t>
      </w:r>
      <w:r>
        <w:rPr>
          <w:rFonts w:hint="eastAsia" w:ascii="宋体" w:hAnsi="宋体"/>
          <w:b/>
          <w:bCs/>
          <w:sz w:val="24"/>
          <w:szCs w:val="24"/>
        </w:rPr>
        <w:t xml:space="preserve">18%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旅游市场</w:t>
      </w:r>
      <w:r>
        <w:rPr>
          <w:rFonts w:hint="eastAsia" w:ascii="宋体" w:hAnsi="宋体"/>
          <w:sz w:val="24"/>
          <w:szCs w:val="24"/>
          <w:lang w:val="en-US" w:eastAsia="zh-CN"/>
        </w:rPr>
        <w:t>与旅游市场细分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全球国际旅游接待地与客源地的分布格局、国际旅游客流的基本规律、我国入境旅游市场及主要客源国、我国</w:t>
      </w:r>
      <w:r>
        <w:rPr>
          <w:rFonts w:hint="eastAsia" w:ascii="宋体" w:hAnsi="宋体"/>
          <w:sz w:val="24"/>
          <w:szCs w:val="24"/>
        </w:rPr>
        <w:t>国内旅游市场、</w:t>
      </w:r>
      <w:r>
        <w:rPr>
          <w:rFonts w:hint="eastAsia" w:ascii="宋体" w:hAnsi="宋体"/>
          <w:sz w:val="24"/>
          <w:szCs w:val="24"/>
          <w:lang w:val="en-US" w:eastAsia="zh-CN"/>
        </w:rPr>
        <w:t>我国</w:t>
      </w:r>
      <w:r>
        <w:rPr>
          <w:rFonts w:hint="eastAsia" w:ascii="宋体" w:hAnsi="宋体"/>
          <w:sz w:val="24"/>
          <w:szCs w:val="24"/>
        </w:rPr>
        <w:t>出境旅游市场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第八章 旅游的影响 </w:t>
      </w:r>
      <w:r>
        <w:rPr>
          <w:rFonts w:hint="eastAsia" w:ascii="宋体" w:hAnsi="宋体"/>
          <w:b/>
          <w:bCs/>
          <w:sz w:val="24"/>
          <w:szCs w:val="24"/>
        </w:rPr>
        <w:t>12%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旅游的经济影响、</w:t>
      </w:r>
      <w:r>
        <w:rPr>
          <w:rFonts w:hint="eastAsia" w:ascii="宋体" w:hAnsi="宋体"/>
          <w:sz w:val="24"/>
          <w:szCs w:val="24"/>
          <w:lang w:val="en-US" w:eastAsia="zh-CN"/>
        </w:rPr>
        <w:t>旅游的</w:t>
      </w:r>
      <w:r>
        <w:rPr>
          <w:rFonts w:hint="eastAsia" w:ascii="宋体" w:hAnsi="宋体"/>
          <w:sz w:val="24"/>
          <w:szCs w:val="24"/>
        </w:rPr>
        <w:t>社会文化影响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旅游的环境影响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、考试的要求和目的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考试目的：从整体上理解旅游作为一门学科的研究对象、研究方法和研究内容，建立起旅游及相关知识的理论框架，为今后旅游管理理论及实践类课程的深入学习打下基础。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考试要求：</w:t>
      </w:r>
      <w:r>
        <w:rPr>
          <w:rFonts w:hint="eastAsia" w:ascii="宋体" w:hAnsi="宋体"/>
          <w:sz w:val="24"/>
          <w:szCs w:val="24"/>
          <w:lang w:val="en-US" w:eastAsia="zh-CN"/>
        </w:rPr>
        <w:t>了</w:t>
      </w:r>
      <w:r>
        <w:rPr>
          <w:rFonts w:hint="eastAsia" w:ascii="宋体" w:hAnsi="宋体"/>
          <w:sz w:val="24"/>
          <w:szCs w:val="24"/>
        </w:rPr>
        <w:t>解旅游发展的历史进程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认识</w:t>
      </w:r>
      <w:r>
        <w:rPr>
          <w:rFonts w:hint="eastAsia" w:ascii="宋体" w:hAnsi="宋体"/>
          <w:sz w:val="24"/>
          <w:szCs w:val="24"/>
        </w:rPr>
        <w:t>旅游科学</w:t>
      </w:r>
      <w:r>
        <w:rPr>
          <w:rFonts w:hint="eastAsia" w:ascii="宋体" w:hAnsi="宋体"/>
          <w:sz w:val="24"/>
          <w:szCs w:val="24"/>
          <w:lang w:val="en-US" w:eastAsia="zh-CN"/>
        </w:rPr>
        <w:t>的研究对象方法；掌握</w:t>
      </w:r>
      <w:r>
        <w:rPr>
          <w:rFonts w:hint="eastAsia" w:ascii="宋体" w:hAnsi="宋体"/>
          <w:sz w:val="24"/>
          <w:szCs w:val="24"/>
        </w:rPr>
        <w:t>旅游活动的要素构成</w:t>
      </w:r>
      <w:r>
        <w:rPr>
          <w:rFonts w:hint="eastAsia" w:ascii="宋体" w:hAnsi="宋体"/>
          <w:sz w:val="24"/>
          <w:szCs w:val="24"/>
          <w:lang w:val="en-US" w:eastAsia="zh-CN"/>
        </w:rPr>
        <w:t>及规律；掌握旅游者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旅游资源的概念、分类及特征；掌握</w:t>
      </w:r>
      <w:r>
        <w:rPr>
          <w:rFonts w:hint="eastAsia" w:ascii="宋体" w:hAnsi="宋体"/>
          <w:sz w:val="24"/>
          <w:szCs w:val="24"/>
        </w:rPr>
        <w:t>旅游业的</w:t>
      </w:r>
      <w:r>
        <w:rPr>
          <w:rFonts w:hint="eastAsia" w:ascii="宋体" w:hAnsi="宋体"/>
          <w:sz w:val="24"/>
          <w:szCs w:val="24"/>
          <w:lang w:val="en-US" w:eastAsia="zh-CN"/>
        </w:rPr>
        <w:t>构成及特点；掌握旅游市场的供需规律和特点；了解</w:t>
      </w:r>
      <w:r>
        <w:rPr>
          <w:rFonts w:hint="eastAsia" w:ascii="宋体" w:hAnsi="宋体"/>
          <w:sz w:val="24"/>
          <w:szCs w:val="24"/>
        </w:rPr>
        <w:t>国家</w:t>
      </w:r>
      <w:r>
        <w:rPr>
          <w:rFonts w:hint="eastAsia" w:ascii="宋体" w:hAnsi="宋体"/>
          <w:sz w:val="24"/>
          <w:szCs w:val="24"/>
          <w:lang w:val="en-US" w:eastAsia="zh-CN"/>
        </w:rPr>
        <w:t>和</w:t>
      </w:r>
      <w:r>
        <w:rPr>
          <w:rFonts w:hint="eastAsia" w:ascii="宋体" w:hAnsi="宋体"/>
          <w:sz w:val="24"/>
          <w:szCs w:val="24"/>
        </w:rPr>
        <w:t>组织大力发展旅游业的原因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掌握</w:t>
      </w:r>
      <w:r>
        <w:rPr>
          <w:rFonts w:hint="eastAsia" w:ascii="宋体" w:hAnsi="宋体"/>
          <w:sz w:val="24"/>
          <w:szCs w:val="24"/>
        </w:rPr>
        <w:t>旅游的</w:t>
      </w:r>
      <w:r>
        <w:rPr>
          <w:rFonts w:hint="eastAsia" w:ascii="宋体" w:hAnsi="宋体"/>
          <w:sz w:val="24"/>
          <w:szCs w:val="24"/>
          <w:lang w:val="en-US" w:eastAsia="zh-CN"/>
        </w:rPr>
        <w:t>经济社会环境</w:t>
      </w:r>
      <w:r>
        <w:rPr>
          <w:rFonts w:hint="eastAsia" w:ascii="宋体" w:hAnsi="宋体"/>
          <w:sz w:val="24"/>
          <w:szCs w:val="24"/>
        </w:rPr>
        <w:t>影响。</w:t>
      </w:r>
    </w:p>
    <w:p>
      <w:pPr>
        <w:widowControl/>
        <w:shd w:val="clear" w:color="auto" w:fill="FFFFFF"/>
        <w:wordWrap w:val="0"/>
        <w:spacing w:line="360" w:lineRule="atLeas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</w:t>
      </w:r>
      <w:r>
        <w:rPr>
          <w:rFonts w:ascii="宋体" w:hAnsi="宋体"/>
          <w:b/>
          <w:kern w:val="0"/>
          <w:sz w:val="28"/>
          <w:szCs w:val="28"/>
        </w:rPr>
        <w:t xml:space="preserve">、考试的形式和结构 </w:t>
      </w:r>
    </w:p>
    <w:p>
      <w:pPr>
        <w:widowControl/>
        <w:shd w:val="clear" w:color="auto" w:fill="FFFFFF"/>
        <w:wordWrap w:val="0"/>
        <w:spacing w:line="360" w:lineRule="atLeast"/>
        <w:ind w:firstLine="117" w:firstLineChars="49"/>
        <w:jc w:val="left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1、考核形式：闭卷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满分为200分</w:t>
      </w:r>
    </w:p>
    <w:p>
      <w:pPr>
        <w:widowControl/>
        <w:shd w:val="clear" w:color="auto" w:fill="FFFFFF"/>
        <w:wordWrap w:val="0"/>
        <w:spacing w:line="360" w:lineRule="atLeast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2、考试时间：1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  <w:szCs w:val="24"/>
        </w:rPr>
        <w:t>0分钟</w:t>
      </w:r>
    </w:p>
    <w:p>
      <w:pPr>
        <w:widowControl/>
        <w:shd w:val="clear" w:color="auto" w:fill="FFFFFF"/>
        <w:wordWrap w:val="0"/>
        <w:spacing w:line="360" w:lineRule="atLeast"/>
        <w:ind w:firstLine="240" w:firstLineChars="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3、试卷题型：填空题、单项选择题、名词解释题、简答题、论述题</w:t>
      </w:r>
    </w:p>
    <w:p>
      <w:pPr>
        <w:widowControl/>
        <w:shd w:val="clear" w:color="auto" w:fill="FFFFFF"/>
        <w:wordWrap w:val="0"/>
        <w:spacing w:line="360" w:lineRule="atLeast"/>
        <w:ind w:firstLine="240" w:firstLineChars="1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4、对考试辅助工具的要求：携带钢笔、圆珠笔或中性笔，无其他要求。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三、教材及教学参考书</w:t>
      </w:r>
    </w:p>
    <w:p>
      <w:pPr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旅游学（第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</w:rPr>
        <w:t>版），李天元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张朝枝、白凯</w:t>
      </w:r>
      <w:r>
        <w:rPr>
          <w:rFonts w:hint="eastAsia" w:ascii="宋体" w:hAnsi="宋体"/>
          <w:sz w:val="24"/>
          <w:szCs w:val="24"/>
        </w:rPr>
        <w:t>主编，高等教育出版社，201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月第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ISBN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978-7-04-052724-7</w:t>
      </w:r>
    </w:p>
    <w:p>
      <w:pPr>
        <w:rPr>
          <w:rFonts w:ascii="宋体" w:hAnsi="宋体"/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DD778"/>
    <w:multiLevelType w:val="singleLevel"/>
    <w:tmpl w:val="1C6DD778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DcwYTMzOTM4NTlhOTkzOTIzZGVhZTYyYzg4NTMifQ=="/>
  </w:docVars>
  <w:rsids>
    <w:rsidRoot w:val="32B44577"/>
    <w:rsid w:val="32B44577"/>
    <w:rsid w:val="44DA134B"/>
    <w:rsid w:val="45CB02C8"/>
    <w:rsid w:val="7572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989</Characters>
  <Lines>0</Lines>
  <Paragraphs>0</Paragraphs>
  <TotalTime>10</TotalTime>
  <ScaleCrop>false</ScaleCrop>
  <LinksUpToDate>false</LinksUpToDate>
  <CharactersWithSpaces>1019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2022-12-08T01:10:00Z</dcterms:created>
  <dc:creator>SUKI-悅</dc:creator>
  <cp:lastModifiedBy>宏志</cp:lastModifiedBy>
  <dcterms:modified xsi:type="dcterms:W3CDTF">2022-12-22T10:33:50Z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25F6136E03714E80A2DA9ECCB7A5252F</vt:lpwstr>
  </property>
</Properties>
</file>